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9583C" w14:textId="77777777" w:rsidR="0001495D" w:rsidRDefault="0001495D"/>
    <w:p w14:paraId="197AB171" w14:textId="67AD2C27" w:rsidR="005E35A4" w:rsidRDefault="00590C7C">
      <w:r w:rsidRPr="005A6F1B">
        <w:rPr>
          <w:rFonts w:asciiTheme="minorHAnsi" w:hAnsiTheme="minorHAnsi"/>
          <w:noProof/>
          <w:lang w:eastAsia="es-PA"/>
        </w:rPr>
        <mc:AlternateContent>
          <mc:Choice Requires="wps">
            <w:drawing>
              <wp:anchor distT="0" distB="0" distL="114300" distR="114300" simplePos="0" relativeHeight="251659264" behindDoc="0" locked="0" layoutInCell="1" allowOverlap="1" wp14:anchorId="29C4E657" wp14:editId="657C2CE2">
                <wp:simplePos x="0" y="0"/>
                <wp:positionH relativeFrom="column">
                  <wp:posOffset>-89535</wp:posOffset>
                </wp:positionH>
                <wp:positionV relativeFrom="paragraph">
                  <wp:posOffset>100965</wp:posOffset>
                </wp:positionV>
                <wp:extent cx="4857750" cy="1177290"/>
                <wp:effectExtent l="0" t="0" r="0" b="381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0" cy="1177290"/>
                        </a:xfrm>
                        <a:prstGeom prst="rect">
                          <a:avLst/>
                        </a:prstGeom>
                        <a:noFill/>
                        <a:ln w="6350">
                          <a:noFill/>
                        </a:ln>
                        <a:effectLst/>
                      </wps:spPr>
                      <wps:txbx>
                        <w:txbxContent>
                          <w:p w14:paraId="4EE5F559" w14:textId="6F6EEFCD" w:rsidR="00071041" w:rsidRPr="00CB23E4" w:rsidRDefault="008125D7" w:rsidP="00590C7C">
                            <w:pPr>
                              <w:spacing w:after="0" w:line="240" w:lineRule="auto"/>
                              <w:rPr>
                                <w:b/>
                                <w:sz w:val="72"/>
                                <w:szCs w:val="52"/>
                              </w:rPr>
                            </w:pPr>
                            <w:r>
                              <w:rPr>
                                <w:b/>
                                <w:sz w:val="72"/>
                                <w:szCs w:val="52"/>
                              </w:rPr>
                              <w:t>G</w:t>
                            </w:r>
                            <w:r w:rsidR="00071041" w:rsidRPr="00CB23E4">
                              <w:rPr>
                                <w:b/>
                                <w:sz w:val="72"/>
                                <w:szCs w:val="52"/>
                              </w:rPr>
                              <w:t>eneral</w:t>
                            </w:r>
                            <w:r>
                              <w:rPr>
                                <w:b/>
                                <w:sz w:val="72"/>
                                <w:szCs w:val="52"/>
                              </w:rPr>
                              <w:t xml:space="preserve"> Directorate of Seafarers</w:t>
                            </w:r>
                            <w:r w:rsidR="00071041" w:rsidRPr="00CB23E4">
                              <w:rPr>
                                <w:b/>
                                <w:sz w:val="7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7.05pt;margin-top:7.95pt;width:382.5pt;height:9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" filled="f" stroked="f" strokeweight=".5pt">
                <v:path arrowok="t"/>
                <v:textbox>
                  <w:txbxContent>
                    <w:p w14:paraId="4EE5F559" w14:textId="6F6EEFCD" w:rsidR="00071041" w:rsidRPr="00CB23E4" w:rsidRDefault="008125D7" w:rsidP="00590C7C">
                      <w:pPr>
                        <w:spacing w:after="0" w:line="240" w:lineRule="auto"/>
                        <w:rPr>
                          <w:b/>
                          <w:sz w:val="72"/>
                          <w:szCs w:val="52"/>
                        </w:rPr>
                      </w:pPr>
                      <w:r>
                        <w:rPr>
                          <w:b/>
                          <w:sz w:val="72"/>
                          <w:szCs w:val="52"/>
                        </w:rPr>
                        <w:t>G</w:t>
                      </w:r>
                      <w:r w:rsidR="00071041" w:rsidRPr="00CB23E4">
                        <w:rPr>
                          <w:b/>
                          <w:sz w:val="72"/>
                          <w:szCs w:val="52"/>
                        </w:rPr>
                        <w:t>eneral</w:t>
                      </w:r>
                      <w:r>
                        <w:rPr>
                          <w:b/>
                          <w:sz w:val="72"/>
                          <w:szCs w:val="52"/>
                        </w:rPr>
                        <w:t xml:space="preserve"> Directorate of Seafarers</w:t>
                      </w:r>
                      <w:r w:rsidR="00071041" w:rsidRPr="00CB23E4">
                        <w:rPr>
                          <w:b/>
                          <w:sz w:val="72"/>
                          <w:szCs w:val="52"/>
                        </w:rPr>
                        <w:t xml:space="preserve"> </w:t>
                      </w:r>
                    </w:p>
                  </w:txbxContent>
                </v:textbox>
              </v:shape>
            </w:pict>
          </mc:Fallback>
        </mc:AlternateContent>
      </w:r>
      <w:r w:rsidR="00653A1B" w:rsidRPr="005A6F1B">
        <w:rPr>
          <w:rFonts w:asciiTheme="minorHAnsi" w:hAnsiTheme="minorHAnsi"/>
          <w:noProof/>
          <w:lang w:eastAsia="es-PA"/>
        </w:rPr>
        <w:drawing>
          <wp:anchor distT="0" distB="0" distL="114300" distR="114300" simplePos="0" relativeHeight="251661312" behindDoc="1" locked="0" layoutInCell="1" allowOverlap="1" wp14:anchorId="0A42A403" wp14:editId="399ABA7E">
            <wp:simplePos x="0" y="0"/>
            <wp:positionH relativeFrom="column">
              <wp:posOffset>4980305</wp:posOffset>
            </wp:positionH>
            <wp:positionV relativeFrom="paragraph">
              <wp:posOffset>-358140</wp:posOffset>
            </wp:positionV>
            <wp:extent cx="1488440" cy="16262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8440" cy="16262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D45B7" w:rsidRPr="005A6F1B">
        <w:rPr>
          <w:rFonts w:asciiTheme="minorHAnsi" w:hAnsiTheme="minorHAnsi"/>
          <w:noProof/>
          <w:lang w:eastAsia="es-PA"/>
        </w:rPr>
        <mc:AlternateContent>
          <mc:Choice Requires="wps">
            <w:drawing>
              <wp:anchor distT="0" distB="0" distL="114300" distR="114300" simplePos="0" relativeHeight="251667456" behindDoc="0" locked="0" layoutInCell="1" allowOverlap="1" wp14:anchorId="7FF13E79" wp14:editId="64F6ABD4">
                <wp:simplePos x="0" y="0"/>
                <wp:positionH relativeFrom="column">
                  <wp:posOffset>-555537</wp:posOffset>
                </wp:positionH>
                <wp:positionV relativeFrom="paragraph">
                  <wp:posOffset>3533686</wp:posOffset>
                </wp:positionV>
                <wp:extent cx="6554470" cy="50673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4470" cy="506730"/>
                        </a:xfrm>
                        <a:prstGeom prst="rect">
                          <a:avLst/>
                        </a:prstGeom>
                      </wps:spPr>
                      <wps:txbx>
                        <w:txbxContent>
                          <w:p w14:paraId="047E138F" w14:textId="243F0D74" w:rsidR="00071041" w:rsidRPr="008125D7" w:rsidRDefault="002D2C8D" w:rsidP="007D45B7">
                            <w:pPr>
                              <w:pStyle w:val="NormalWeb"/>
                              <w:spacing w:before="0" w:beforeAutospacing="0" w:after="0" w:afterAutospacing="0"/>
                              <w:jc w:val="center"/>
                              <w:rPr>
                                <w:rFonts w:asciiTheme="minorHAnsi" w:hAnsiTheme="minorHAnsi" w:cstheme="minorHAnsi"/>
                                <w:sz w:val="32"/>
                                <w:szCs w:val="32"/>
                                <w:lang w:val="en-US"/>
                              </w:rPr>
                            </w:pPr>
                            <w:r w:rsidRPr="008125D7">
                              <w:rPr>
                                <w:rFonts w:asciiTheme="minorHAnsi" w:hAnsiTheme="minorHAnsi" w:cstheme="minorHAnsi"/>
                                <w:sz w:val="32"/>
                                <w:szCs w:val="32"/>
                                <w:lang w:val="en-US"/>
                              </w:rPr>
                              <w:t>DE</w:t>
                            </w:r>
                            <w:r w:rsidR="00071041" w:rsidRPr="008125D7">
                              <w:rPr>
                                <w:rFonts w:asciiTheme="minorHAnsi" w:hAnsiTheme="minorHAnsi" w:cstheme="minorHAnsi"/>
                                <w:bCs/>
                                <w:kern w:val="24"/>
                                <w:sz w:val="32"/>
                                <w:szCs w:val="32"/>
                                <w:lang w:val="en-US"/>
                              </w:rPr>
                              <w:t>ALM-G-03</w:t>
                            </w:r>
                            <w:r w:rsidR="00071041" w:rsidRPr="008125D7">
                              <w:rPr>
                                <w:rFonts w:ascii="Calibri" w:hAnsi="Calibri"/>
                                <w:bCs/>
                                <w:kern w:val="24"/>
                                <w:sz w:val="32"/>
                                <w:szCs w:val="32"/>
                                <w:lang w:val="en-US"/>
                              </w:rPr>
                              <w:t xml:space="preserve"> </w:t>
                            </w:r>
                            <w:r w:rsidR="00071041" w:rsidRPr="008125D7">
                              <w:rPr>
                                <w:sz w:val="32"/>
                                <w:szCs w:val="32"/>
                                <w:lang w:val="en-US"/>
                              </w:rPr>
                              <w:t>|</w:t>
                            </w:r>
                            <w:r w:rsidR="00071041" w:rsidRPr="008125D7">
                              <w:rPr>
                                <w:rFonts w:ascii="Calibri" w:hAnsi="Calibri"/>
                                <w:bCs/>
                                <w:kern w:val="24"/>
                                <w:sz w:val="32"/>
                                <w:szCs w:val="32"/>
                                <w:lang w:val="en-US"/>
                              </w:rPr>
                              <w:t xml:space="preserve"> </w:t>
                            </w:r>
                            <w:r w:rsidR="004A1043" w:rsidRPr="008125D7">
                              <w:rPr>
                                <w:rFonts w:ascii="Calibri" w:hAnsi="Calibri"/>
                                <w:bCs/>
                                <w:kern w:val="24"/>
                                <w:sz w:val="32"/>
                                <w:szCs w:val="32"/>
                                <w:lang w:val="en-US"/>
                              </w:rPr>
                              <w:t>Versi</w:t>
                            </w:r>
                            <w:r w:rsidR="008125D7" w:rsidRPr="008125D7">
                              <w:rPr>
                                <w:rFonts w:ascii="Calibri" w:hAnsi="Calibri"/>
                                <w:bCs/>
                                <w:kern w:val="24"/>
                                <w:sz w:val="32"/>
                                <w:szCs w:val="32"/>
                                <w:lang w:val="en-US"/>
                              </w:rPr>
                              <w:t>o</w:t>
                            </w:r>
                            <w:r w:rsidR="004A1043" w:rsidRPr="008125D7">
                              <w:rPr>
                                <w:rFonts w:ascii="Calibri" w:hAnsi="Calibri"/>
                                <w:bCs/>
                                <w:kern w:val="24"/>
                                <w:sz w:val="32"/>
                                <w:szCs w:val="32"/>
                                <w:lang w:val="en-US"/>
                              </w:rPr>
                              <w:t>n 01</w:t>
                            </w:r>
                            <w:r w:rsidR="00071041" w:rsidRPr="008125D7">
                              <w:rPr>
                                <w:rFonts w:ascii="Calibri" w:hAnsi="Calibri"/>
                                <w:bCs/>
                                <w:kern w:val="24"/>
                                <w:sz w:val="32"/>
                                <w:szCs w:val="32"/>
                                <w:lang w:val="en-US"/>
                              </w:rPr>
                              <w:t xml:space="preserve"> </w:t>
                            </w:r>
                            <w:r w:rsidR="00071041" w:rsidRPr="008125D7">
                              <w:rPr>
                                <w:sz w:val="32"/>
                                <w:szCs w:val="32"/>
                                <w:lang w:val="en-US"/>
                              </w:rPr>
                              <w:t>|</w:t>
                            </w:r>
                            <w:r w:rsidR="00071041" w:rsidRPr="008125D7">
                              <w:rPr>
                                <w:rFonts w:ascii="Calibri" w:hAnsi="Calibri"/>
                                <w:bCs/>
                                <w:kern w:val="24"/>
                                <w:sz w:val="32"/>
                                <w:szCs w:val="32"/>
                                <w:lang w:val="en-US"/>
                              </w:rPr>
                              <w:t xml:space="preserve"> </w:t>
                            </w:r>
                            <w:r w:rsidR="008125D7" w:rsidRPr="008125D7">
                              <w:rPr>
                                <w:rFonts w:ascii="Calibri" w:hAnsi="Calibri"/>
                                <w:bCs/>
                                <w:kern w:val="24"/>
                                <w:sz w:val="32"/>
                                <w:szCs w:val="32"/>
                                <w:lang w:val="en-US"/>
                              </w:rPr>
                              <w:t>Effective date</w:t>
                            </w:r>
                            <w:r w:rsidR="00071041" w:rsidRPr="008125D7">
                              <w:rPr>
                                <w:rFonts w:ascii="Calibri" w:hAnsi="Calibri"/>
                                <w:bCs/>
                                <w:kern w:val="24"/>
                                <w:sz w:val="32"/>
                                <w:szCs w:val="32"/>
                                <w:lang w:val="en-US"/>
                              </w:rPr>
                              <w:t xml:space="preserve">: </w:t>
                            </w:r>
                            <w:r w:rsidR="008125D7" w:rsidRPr="008125D7">
                              <w:rPr>
                                <w:rFonts w:ascii="Calibri" w:hAnsi="Calibri"/>
                                <w:bCs/>
                                <w:kern w:val="24"/>
                                <w:sz w:val="32"/>
                                <w:szCs w:val="32"/>
                                <w:lang w:val="en-US"/>
                              </w:rPr>
                              <w:t xml:space="preserve">July </w:t>
                            </w:r>
                            <w:r w:rsidR="004A1043" w:rsidRPr="008125D7">
                              <w:rPr>
                                <w:rFonts w:asciiTheme="minorHAnsi" w:hAnsiTheme="minorHAnsi" w:cstheme="minorHAnsi"/>
                                <w:bCs/>
                                <w:kern w:val="24"/>
                                <w:sz w:val="32"/>
                                <w:szCs w:val="32"/>
                                <w:lang w:val="en-US"/>
                              </w:rPr>
                              <w:t>26</w:t>
                            </w:r>
                            <w:r w:rsidR="008125D7" w:rsidRPr="008125D7">
                              <w:rPr>
                                <w:rFonts w:asciiTheme="minorHAnsi" w:hAnsiTheme="minorHAnsi" w:cstheme="minorHAnsi"/>
                                <w:bCs/>
                                <w:kern w:val="24"/>
                                <w:sz w:val="32"/>
                                <w:szCs w:val="32"/>
                                <w:lang w:val="en-US"/>
                              </w:rPr>
                              <w:t>,</w:t>
                            </w:r>
                            <w:r w:rsidR="004A1043" w:rsidRPr="008125D7">
                              <w:rPr>
                                <w:rFonts w:asciiTheme="minorHAnsi" w:hAnsiTheme="minorHAnsi" w:cstheme="minorHAnsi"/>
                                <w:bCs/>
                                <w:kern w:val="24"/>
                                <w:sz w:val="32"/>
                                <w:szCs w:val="32"/>
                                <w:lang w:val="en-US"/>
                              </w:rPr>
                              <w:t xml:space="preserve"> 2024</w:t>
                            </w:r>
                          </w:p>
                        </w:txbxContent>
                      </wps:txbx>
                      <wps:bodyPr vert="horz" wrap="square" lIns="91440" tIns="45720" rIns="91440" bIns="45720" rtlCol="0" anchor="ctr">
                        <a:normAutofit fontScale="97500"/>
                      </wps:bodyPr>
                    </wps:wsp>
                  </a:graphicData>
                </a:graphic>
                <wp14:sizeRelH relativeFrom="margin">
                  <wp14:pctWidth>0</wp14:pctWidth>
                </wp14:sizeRelH>
                <wp14:sizeRelV relativeFrom="page">
                  <wp14:pctHeight>0</wp14:pctHeight>
                </wp14:sizeRelV>
              </wp:anchor>
            </w:drawing>
          </mc:Choice>
          <mc:Fallback>
            <w:pict>
              <v:shape id="Cuadro de texto 6" o:spid="_x0000_s1027" type="#_x0000_t202" style="position:absolute;margin-left:-43.75pt;margin-top:278.25pt;width:516.1pt;height:3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" filled="f" stroked="f">
                <v:path arrowok="t"/>
                <v:textbox>
                  <w:txbxContent>
                    <w:p w14:paraId="047E138F" w14:textId="243F0D74" w:rsidR="00071041" w:rsidRPr="008125D7" w:rsidRDefault="002D2C8D" w:rsidP="007D45B7">
                      <w:pPr>
                        <w:pStyle w:val="NormalWeb"/>
                        <w:spacing w:before="0" w:beforeAutospacing="0" w:after="0" w:afterAutospacing="0"/>
                        <w:jc w:val="center"/>
                        <w:rPr>
                          <w:rFonts w:asciiTheme="minorHAnsi" w:hAnsiTheme="minorHAnsi" w:cstheme="minorHAnsi"/>
                          <w:sz w:val="32"/>
                          <w:szCs w:val="32"/>
                          <w:lang w:val="en-US"/>
                        </w:rPr>
                      </w:pPr>
                      <w:r w:rsidRPr="008125D7">
                        <w:rPr>
                          <w:rFonts w:asciiTheme="minorHAnsi" w:hAnsiTheme="minorHAnsi" w:cstheme="minorHAnsi"/>
                          <w:sz w:val="32"/>
                          <w:szCs w:val="32"/>
                          <w:lang w:val="en-US"/>
                        </w:rPr>
                        <w:t>DE</w:t>
                      </w:r>
                      <w:r w:rsidR="00071041" w:rsidRPr="008125D7">
                        <w:rPr>
                          <w:rFonts w:asciiTheme="minorHAnsi" w:hAnsiTheme="minorHAnsi" w:cstheme="minorHAnsi"/>
                          <w:bCs/>
                          <w:kern w:val="24"/>
                          <w:sz w:val="32"/>
                          <w:szCs w:val="32"/>
                          <w:lang w:val="en-US"/>
                        </w:rPr>
                        <w:t>ALM-G-03</w:t>
                      </w:r>
                      <w:r w:rsidR="00071041" w:rsidRPr="008125D7">
                        <w:rPr>
                          <w:rFonts w:ascii="Calibri" w:hAnsi="Calibri"/>
                          <w:bCs/>
                          <w:kern w:val="24"/>
                          <w:sz w:val="32"/>
                          <w:szCs w:val="32"/>
                          <w:lang w:val="en-US"/>
                        </w:rPr>
                        <w:t xml:space="preserve"> </w:t>
                      </w:r>
                      <w:r w:rsidR="00071041" w:rsidRPr="008125D7">
                        <w:rPr>
                          <w:sz w:val="32"/>
                          <w:szCs w:val="32"/>
                          <w:lang w:val="en-US"/>
                        </w:rPr>
                        <w:t>|</w:t>
                      </w:r>
                      <w:r w:rsidR="00071041" w:rsidRPr="008125D7">
                        <w:rPr>
                          <w:rFonts w:ascii="Calibri" w:hAnsi="Calibri"/>
                          <w:bCs/>
                          <w:kern w:val="24"/>
                          <w:sz w:val="32"/>
                          <w:szCs w:val="32"/>
                          <w:lang w:val="en-US"/>
                        </w:rPr>
                        <w:t xml:space="preserve"> </w:t>
                      </w:r>
                      <w:r w:rsidR="004A1043" w:rsidRPr="008125D7">
                        <w:rPr>
                          <w:rFonts w:ascii="Calibri" w:hAnsi="Calibri"/>
                          <w:bCs/>
                          <w:kern w:val="24"/>
                          <w:sz w:val="32"/>
                          <w:szCs w:val="32"/>
                          <w:lang w:val="en-US"/>
                        </w:rPr>
                        <w:t>Versi</w:t>
                      </w:r>
                      <w:r w:rsidR="008125D7" w:rsidRPr="008125D7">
                        <w:rPr>
                          <w:rFonts w:ascii="Calibri" w:hAnsi="Calibri"/>
                          <w:bCs/>
                          <w:kern w:val="24"/>
                          <w:sz w:val="32"/>
                          <w:szCs w:val="32"/>
                          <w:lang w:val="en-US"/>
                        </w:rPr>
                        <w:t>o</w:t>
                      </w:r>
                      <w:r w:rsidR="004A1043" w:rsidRPr="008125D7">
                        <w:rPr>
                          <w:rFonts w:ascii="Calibri" w:hAnsi="Calibri"/>
                          <w:bCs/>
                          <w:kern w:val="24"/>
                          <w:sz w:val="32"/>
                          <w:szCs w:val="32"/>
                          <w:lang w:val="en-US"/>
                        </w:rPr>
                        <w:t>n 01</w:t>
                      </w:r>
                      <w:r w:rsidR="00071041" w:rsidRPr="008125D7">
                        <w:rPr>
                          <w:rFonts w:ascii="Calibri" w:hAnsi="Calibri"/>
                          <w:bCs/>
                          <w:kern w:val="24"/>
                          <w:sz w:val="32"/>
                          <w:szCs w:val="32"/>
                          <w:lang w:val="en-US"/>
                        </w:rPr>
                        <w:t xml:space="preserve"> </w:t>
                      </w:r>
                      <w:r w:rsidR="00071041" w:rsidRPr="008125D7">
                        <w:rPr>
                          <w:sz w:val="32"/>
                          <w:szCs w:val="32"/>
                          <w:lang w:val="en-US"/>
                        </w:rPr>
                        <w:t>|</w:t>
                      </w:r>
                      <w:r w:rsidR="00071041" w:rsidRPr="008125D7">
                        <w:rPr>
                          <w:rFonts w:ascii="Calibri" w:hAnsi="Calibri"/>
                          <w:bCs/>
                          <w:kern w:val="24"/>
                          <w:sz w:val="32"/>
                          <w:szCs w:val="32"/>
                          <w:lang w:val="en-US"/>
                        </w:rPr>
                        <w:t xml:space="preserve"> </w:t>
                      </w:r>
                      <w:r w:rsidR="008125D7" w:rsidRPr="008125D7">
                        <w:rPr>
                          <w:rFonts w:ascii="Calibri" w:hAnsi="Calibri"/>
                          <w:bCs/>
                          <w:kern w:val="24"/>
                          <w:sz w:val="32"/>
                          <w:szCs w:val="32"/>
                          <w:lang w:val="en-US"/>
                        </w:rPr>
                        <w:t>Effective date</w:t>
                      </w:r>
                      <w:r w:rsidR="00071041" w:rsidRPr="008125D7">
                        <w:rPr>
                          <w:rFonts w:ascii="Calibri" w:hAnsi="Calibri"/>
                          <w:bCs/>
                          <w:kern w:val="24"/>
                          <w:sz w:val="32"/>
                          <w:szCs w:val="32"/>
                          <w:lang w:val="en-US"/>
                        </w:rPr>
                        <w:t xml:space="preserve">: </w:t>
                      </w:r>
                      <w:r w:rsidR="008125D7" w:rsidRPr="008125D7">
                        <w:rPr>
                          <w:rFonts w:ascii="Calibri" w:hAnsi="Calibri"/>
                          <w:bCs/>
                          <w:kern w:val="24"/>
                          <w:sz w:val="32"/>
                          <w:szCs w:val="32"/>
                          <w:lang w:val="en-US"/>
                        </w:rPr>
                        <w:t xml:space="preserve">July </w:t>
                      </w:r>
                      <w:r w:rsidR="004A1043" w:rsidRPr="008125D7">
                        <w:rPr>
                          <w:rFonts w:asciiTheme="minorHAnsi" w:hAnsiTheme="minorHAnsi" w:cstheme="minorHAnsi"/>
                          <w:bCs/>
                          <w:kern w:val="24"/>
                          <w:sz w:val="32"/>
                          <w:szCs w:val="32"/>
                          <w:lang w:val="en-US"/>
                        </w:rPr>
                        <w:t>26</w:t>
                      </w:r>
                      <w:r w:rsidR="008125D7" w:rsidRPr="008125D7">
                        <w:rPr>
                          <w:rFonts w:asciiTheme="minorHAnsi" w:hAnsiTheme="minorHAnsi" w:cstheme="minorHAnsi"/>
                          <w:bCs/>
                          <w:kern w:val="24"/>
                          <w:sz w:val="32"/>
                          <w:szCs w:val="32"/>
                          <w:lang w:val="en-US"/>
                        </w:rPr>
                        <w:t>,</w:t>
                      </w:r>
                      <w:r w:rsidR="004A1043" w:rsidRPr="008125D7">
                        <w:rPr>
                          <w:rFonts w:asciiTheme="minorHAnsi" w:hAnsiTheme="minorHAnsi" w:cstheme="minorHAnsi"/>
                          <w:bCs/>
                          <w:kern w:val="24"/>
                          <w:sz w:val="32"/>
                          <w:szCs w:val="32"/>
                          <w:lang w:val="en-US"/>
                        </w:rPr>
                        <w:t xml:space="preserve"> 2024</w:t>
                      </w:r>
                    </w:p>
                  </w:txbxContent>
                </v:textbox>
              </v:shape>
            </w:pict>
          </mc:Fallback>
        </mc:AlternateContent>
      </w:r>
      <w:r w:rsidR="007D45B7" w:rsidRPr="005A6F1B">
        <w:rPr>
          <w:rFonts w:asciiTheme="minorHAnsi" w:hAnsiTheme="minorHAnsi"/>
          <w:noProof/>
          <w:lang w:eastAsia="es-PA"/>
        </w:rPr>
        <mc:AlternateContent>
          <mc:Choice Requires="wps">
            <w:drawing>
              <wp:anchor distT="4294967295" distB="4294967295" distL="114300" distR="114300" simplePos="0" relativeHeight="251663360" behindDoc="0" locked="0" layoutInCell="1" allowOverlap="1" wp14:anchorId="662AD83A" wp14:editId="7983CFB9">
                <wp:simplePos x="0" y="0"/>
                <wp:positionH relativeFrom="column">
                  <wp:posOffset>-89535</wp:posOffset>
                </wp:positionH>
                <wp:positionV relativeFrom="paragraph">
                  <wp:posOffset>1269365</wp:posOffset>
                </wp:positionV>
                <wp:extent cx="4733925" cy="0"/>
                <wp:effectExtent l="0" t="19050" r="952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3925" cy="0"/>
                        </a:xfrm>
                        <a:prstGeom prst="line">
                          <a:avLst/>
                        </a:prstGeom>
                        <a:noFill/>
                        <a:ln w="285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411D14" id="Conector recto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99.95pt" to="365.7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" strokecolor="#7f7f7f" strokeweight="2.25pt">
                <o:lock v:ext="edit" shapetype="f"/>
              </v:line>
            </w:pict>
          </mc:Fallback>
        </mc:AlternateContent>
      </w:r>
    </w:p>
    <w:p w14:paraId="12F60602" w14:textId="77777777" w:rsidR="005E35A4" w:rsidRPr="005E35A4" w:rsidRDefault="005E35A4" w:rsidP="005E35A4"/>
    <w:p w14:paraId="035138EC" w14:textId="77777777" w:rsidR="005E35A4" w:rsidRPr="005E35A4" w:rsidRDefault="005E35A4" w:rsidP="005E35A4"/>
    <w:p w14:paraId="5E016011" w14:textId="77777777" w:rsidR="005E35A4" w:rsidRPr="005E35A4" w:rsidRDefault="005E35A4" w:rsidP="005E35A4"/>
    <w:p w14:paraId="75CF5E11" w14:textId="77777777" w:rsidR="005E35A4" w:rsidRPr="005E35A4" w:rsidRDefault="005E35A4" w:rsidP="005E35A4"/>
    <w:p w14:paraId="2F58A69E" w14:textId="77777777" w:rsidR="005E35A4" w:rsidRPr="005E35A4" w:rsidRDefault="002C318C" w:rsidP="005E35A4">
      <w:r w:rsidRPr="005A6F1B">
        <w:rPr>
          <w:rFonts w:asciiTheme="minorHAnsi" w:hAnsiTheme="minorHAnsi"/>
          <w:noProof/>
          <w:lang w:eastAsia="es-PA"/>
        </w:rPr>
        <mc:AlternateContent>
          <mc:Choice Requires="wps">
            <w:drawing>
              <wp:anchor distT="0" distB="0" distL="114300" distR="114300" simplePos="0" relativeHeight="251665408" behindDoc="0" locked="0" layoutInCell="1" allowOverlap="1" wp14:anchorId="09A48D62" wp14:editId="08D08BD3">
                <wp:simplePos x="0" y="0"/>
                <wp:positionH relativeFrom="column">
                  <wp:posOffset>-90805</wp:posOffset>
                </wp:positionH>
                <wp:positionV relativeFrom="paragraph">
                  <wp:posOffset>297742</wp:posOffset>
                </wp:positionV>
                <wp:extent cx="5601970" cy="1254642"/>
                <wp:effectExtent l="0" t="0" r="0" b="0"/>
                <wp:wrapNone/>
                <wp:docPr id="2" name="Rectángulo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601970" cy="1254642"/>
                        </a:xfrm>
                        <a:prstGeom prst="rect">
                          <a:avLst/>
                        </a:prstGeom>
                        <a:noFill/>
                      </wps:spPr>
                      <wps:txbx>
                        <w:txbxContent>
                          <w:p w14:paraId="7E2EEA3B" w14:textId="1251E35A" w:rsidR="00071041" w:rsidRPr="008125D7" w:rsidRDefault="008125D7" w:rsidP="004A1043">
                            <w:pPr>
                              <w:spacing w:after="0" w:line="240" w:lineRule="auto"/>
                              <w:jc w:val="center"/>
                              <w:rPr>
                                <w:b/>
                                <w:sz w:val="32"/>
                                <w:szCs w:val="32"/>
                                <w:lang w:val="en-US"/>
                              </w:rPr>
                            </w:pPr>
                            <w:r w:rsidRPr="008125D7">
                              <w:rPr>
                                <w:b/>
                                <w:sz w:val="32"/>
                                <w:szCs w:val="32"/>
                                <w:lang w:val="en-US"/>
                              </w:rPr>
                              <w:t xml:space="preserve">GUIDE FOR THE CERTIFICATION OF SEAFARERS BY </w:t>
                            </w:r>
                            <w:r w:rsidR="00E37415">
                              <w:rPr>
                                <w:b/>
                                <w:sz w:val="32"/>
                                <w:szCs w:val="32"/>
                                <w:lang w:val="en-US"/>
                              </w:rPr>
                              <w:t>MEDICAL PRACTITIONER</w:t>
                            </w:r>
                            <w:r w:rsidRPr="008125D7">
                              <w:rPr>
                                <w:b/>
                                <w:sz w:val="32"/>
                                <w:szCs w:val="32"/>
                                <w:lang w:val="en-US"/>
                              </w:rPr>
                              <w:t>S AUTHORIZED BY THE PANAMA MARITIME AUTHORITY</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Rectángulo 2" o:spid="_x0000_s1028" style="position:absolute;margin-left:-7.15pt;margin-top:23.45pt;width:441.1pt;height:9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" filled="f" stroked="f">
                <v:path arrowok="t"/>
                <o:lock v:ext="edit" grouping="t"/>
                <v:textbox>
                  <w:txbxContent>
                    <w:p w14:paraId="7E2EEA3B" w14:textId="1251E35A" w:rsidR="00071041" w:rsidRPr="008125D7" w:rsidRDefault="008125D7" w:rsidP="004A1043">
                      <w:pPr>
                        <w:spacing w:after="0" w:line="240" w:lineRule="auto"/>
                        <w:jc w:val="center"/>
                        <w:rPr>
                          <w:b/>
                          <w:sz w:val="32"/>
                          <w:szCs w:val="32"/>
                          <w:lang w:val="en-US"/>
                        </w:rPr>
                      </w:pPr>
                      <w:r w:rsidRPr="008125D7">
                        <w:rPr>
                          <w:b/>
                          <w:sz w:val="32"/>
                          <w:szCs w:val="32"/>
                          <w:lang w:val="en-US"/>
                        </w:rPr>
                        <w:t xml:space="preserve">GUIDE FOR THE CERTIFICATION OF SEAFARERS BY </w:t>
                      </w:r>
                      <w:r w:rsidR="00E37415">
                        <w:rPr>
                          <w:b/>
                          <w:sz w:val="32"/>
                          <w:szCs w:val="32"/>
                          <w:lang w:val="en-US"/>
                        </w:rPr>
                        <w:t>MEDICAL PRACTITIONER</w:t>
                      </w:r>
                      <w:r w:rsidRPr="008125D7">
                        <w:rPr>
                          <w:b/>
                          <w:sz w:val="32"/>
                          <w:szCs w:val="32"/>
                          <w:lang w:val="en-US"/>
                        </w:rPr>
                        <w:t>S AUTHORIZED BY THE PANAMA MARITIME AUTHORITY</w:t>
                      </w:r>
                    </w:p>
                  </w:txbxContent>
                </v:textbox>
              </v:rect>
            </w:pict>
          </mc:Fallback>
        </mc:AlternateContent>
      </w:r>
    </w:p>
    <w:p w14:paraId="76FCB95C" w14:textId="77777777" w:rsidR="005E35A4" w:rsidRPr="005E35A4" w:rsidRDefault="005E35A4" w:rsidP="005E35A4"/>
    <w:p w14:paraId="586006F1" w14:textId="77777777" w:rsidR="005E35A4" w:rsidRPr="005E35A4" w:rsidRDefault="005E35A4" w:rsidP="005E35A4"/>
    <w:p w14:paraId="76F72397" w14:textId="77777777" w:rsidR="005E35A4" w:rsidRPr="005E35A4" w:rsidRDefault="005E35A4" w:rsidP="005E35A4"/>
    <w:p w14:paraId="021D421C" w14:textId="77777777" w:rsidR="005E35A4" w:rsidRPr="005E35A4" w:rsidRDefault="005E35A4" w:rsidP="005E35A4"/>
    <w:p w14:paraId="377DCF2A" w14:textId="77777777" w:rsidR="005E35A4" w:rsidRPr="005E35A4" w:rsidRDefault="005E35A4" w:rsidP="005E35A4"/>
    <w:p w14:paraId="7081516E" w14:textId="77777777" w:rsidR="005E35A4" w:rsidRPr="005E35A4" w:rsidRDefault="005E35A4" w:rsidP="005E35A4"/>
    <w:p w14:paraId="2C1DCB45" w14:textId="77777777" w:rsidR="005E35A4" w:rsidRPr="005E35A4" w:rsidRDefault="005E35A4" w:rsidP="005E35A4"/>
    <w:p w14:paraId="0E0BD589" w14:textId="77777777" w:rsidR="005E35A4" w:rsidRPr="005E35A4" w:rsidRDefault="005E35A4" w:rsidP="005E35A4"/>
    <w:p w14:paraId="770B9679" w14:textId="77777777" w:rsidR="0068622D" w:rsidRDefault="005E35A4" w:rsidP="005E35A4">
      <w:pPr>
        <w:tabs>
          <w:tab w:val="left" w:pos="3114"/>
        </w:tabs>
      </w:pPr>
      <w:r w:rsidRPr="005A6F1B">
        <w:rPr>
          <w:rFonts w:asciiTheme="minorHAnsi" w:hAnsiTheme="minorHAnsi"/>
          <w:noProof/>
          <w:lang w:eastAsia="es-PA"/>
        </w:rPr>
        <mc:AlternateContent>
          <mc:Choice Requires="wps">
            <w:drawing>
              <wp:anchor distT="0" distB="0" distL="114300" distR="114300" simplePos="0" relativeHeight="251669504" behindDoc="0" locked="0" layoutInCell="1" allowOverlap="1" wp14:anchorId="4390CFFF" wp14:editId="29686098">
                <wp:simplePos x="0" y="0"/>
                <wp:positionH relativeFrom="column">
                  <wp:posOffset>1310640</wp:posOffset>
                </wp:positionH>
                <wp:positionV relativeFrom="paragraph">
                  <wp:posOffset>263525</wp:posOffset>
                </wp:positionV>
                <wp:extent cx="3021965" cy="3009014"/>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1965" cy="3009014"/>
                        </a:xfrm>
                        <a:prstGeom prst="rect">
                          <a:avLst/>
                        </a:prstGeom>
                      </wps:spPr>
                      <wps:txbx>
                        <w:txbxContent>
                          <w:p w14:paraId="7AF7FAFF" w14:textId="7C4487A3" w:rsidR="00071041" w:rsidRPr="008C5B85" w:rsidRDefault="008125D7" w:rsidP="007D45B7">
                            <w:pPr>
                              <w:pStyle w:val="NormalWeb"/>
                              <w:spacing w:before="0" w:beforeAutospacing="0" w:after="0" w:afterAutospacing="0"/>
                              <w:jc w:val="right"/>
                              <w:rPr>
                                <w:sz w:val="28"/>
                                <w:lang w:val="en-US"/>
                              </w:rPr>
                            </w:pPr>
                            <w:r w:rsidRPr="008C5B85">
                              <w:rPr>
                                <w:rFonts w:ascii="Calibri" w:hAnsi="Calibri"/>
                                <w:b/>
                                <w:bCs/>
                                <w:color w:val="000000"/>
                                <w:kern w:val="24"/>
                                <w:sz w:val="20"/>
                                <w:szCs w:val="18"/>
                                <w:lang w:val="en-US"/>
                              </w:rPr>
                              <w:t>Prepared by</w:t>
                            </w:r>
                            <w:r w:rsidR="00071041" w:rsidRPr="008C5B85">
                              <w:rPr>
                                <w:rFonts w:ascii="Calibri" w:hAnsi="Calibri"/>
                                <w:b/>
                                <w:bCs/>
                                <w:color w:val="000000"/>
                                <w:kern w:val="24"/>
                                <w:sz w:val="20"/>
                                <w:szCs w:val="18"/>
                                <w:lang w:val="en-US"/>
                              </w:rPr>
                              <w:t>:</w:t>
                            </w:r>
                          </w:p>
                          <w:p w14:paraId="166504DF" w14:textId="3289C1CA" w:rsidR="00071041" w:rsidRPr="008C5B85" w:rsidRDefault="00276039" w:rsidP="007D45B7">
                            <w:pPr>
                              <w:pStyle w:val="NormalWeb"/>
                              <w:spacing w:before="0" w:beforeAutospacing="0" w:after="0" w:afterAutospacing="0"/>
                              <w:jc w:val="right"/>
                              <w:rPr>
                                <w:rFonts w:ascii="Calibri" w:hAnsi="Calibri"/>
                                <w:bCs/>
                                <w:color w:val="000000"/>
                                <w:kern w:val="24"/>
                                <w:sz w:val="20"/>
                                <w:szCs w:val="18"/>
                                <w:lang w:val="en-US"/>
                              </w:rPr>
                            </w:pPr>
                            <w:proofErr w:type="spellStart"/>
                            <w:r w:rsidRPr="008C5B85">
                              <w:rPr>
                                <w:rFonts w:ascii="Calibri" w:hAnsi="Calibri"/>
                                <w:bCs/>
                                <w:color w:val="000000"/>
                                <w:kern w:val="24"/>
                                <w:sz w:val="20"/>
                                <w:szCs w:val="18"/>
                                <w:lang w:val="en-US"/>
                              </w:rPr>
                              <w:t>Maholy</w:t>
                            </w:r>
                            <w:proofErr w:type="spellEnd"/>
                            <w:r w:rsidRPr="008C5B85">
                              <w:rPr>
                                <w:rFonts w:ascii="Calibri" w:hAnsi="Calibri"/>
                                <w:bCs/>
                                <w:color w:val="000000"/>
                                <w:kern w:val="24"/>
                                <w:sz w:val="20"/>
                                <w:szCs w:val="18"/>
                                <w:lang w:val="en-US"/>
                              </w:rPr>
                              <w:t xml:space="preserve"> </w:t>
                            </w:r>
                            <w:proofErr w:type="spellStart"/>
                            <w:r w:rsidRPr="008C5B85">
                              <w:rPr>
                                <w:rFonts w:ascii="Calibri" w:hAnsi="Calibri"/>
                                <w:bCs/>
                                <w:color w:val="000000"/>
                                <w:kern w:val="24"/>
                                <w:sz w:val="20"/>
                                <w:szCs w:val="18"/>
                                <w:lang w:val="en-US"/>
                              </w:rPr>
                              <w:t>Vásquez</w:t>
                            </w:r>
                            <w:proofErr w:type="spellEnd"/>
                          </w:p>
                          <w:p w14:paraId="3C7898C8" w14:textId="0788167C" w:rsidR="00071041" w:rsidRPr="008125D7" w:rsidRDefault="004A1043" w:rsidP="007D45B7">
                            <w:pPr>
                              <w:pStyle w:val="NormalWeb"/>
                              <w:spacing w:before="0" w:beforeAutospacing="0" w:after="0" w:afterAutospacing="0"/>
                              <w:jc w:val="right"/>
                              <w:rPr>
                                <w:rFonts w:ascii="Calibri" w:hAnsi="Calibri"/>
                                <w:bCs/>
                                <w:color w:val="000000"/>
                                <w:kern w:val="24"/>
                                <w:sz w:val="20"/>
                                <w:szCs w:val="18"/>
                                <w:lang w:val="en-US"/>
                              </w:rPr>
                            </w:pPr>
                            <w:r w:rsidRPr="008125D7">
                              <w:rPr>
                                <w:rFonts w:ascii="Calibri" w:hAnsi="Calibri"/>
                                <w:bCs/>
                                <w:color w:val="000000"/>
                                <w:kern w:val="24"/>
                                <w:sz w:val="20"/>
                                <w:szCs w:val="18"/>
                                <w:lang w:val="en-US"/>
                              </w:rPr>
                              <w:t>Administrativ</w:t>
                            </w:r>
                            <w:r w:rsidR="008125D7" w:rsidRPr="008125D7">
                              <w:rPr>
                                <w:rFonts w:ascii="Calibri" w:hAnsi="Calibri"/>
                                <w:bCs/>
                                <w:color w:val="000000"/>
                                <w:kern w:val="24"/>
                                <w:sz w:val="20"/>
                                <w:szCs w:val="18"/>
                                <w:lang w:val="en-US"/>
                              </w:rPr>
                              <w:t>e Assistant:</w:t>
                            </w:r>
                            <w:r w:rsidR="00071041" w:rsidRPr="008125D7">
                              <w:rPr>
                                <w:rFonts w:ascii="Calibri" w:hAnsi="Calibri"/>
                                <w:bCs/>
                                <w:color w:val="000000"/>
                                <w:kern w:val="24"/>
                                <w:sz w:val="20"/>
                                <w:szCs w:val="18"/>
                                <w:lang w:val="en-US"/>
                              </w:rPr>
                              <w:t xml:space="preserve"> </w:t>
                            </w:r>
                          </w:p>
                          <w:p w14:paraId="4FFED719" w14:textId="630932F3" w:rsidR="00071041" w:rsidRPr="008125D7" w:rsidRDefault="008125D7" w:rsidP="007D45B7">
                            <w:pPr>
                              <w:pStyle w:val="NormalWeb"/>
                              <w:spacing w:before="0" w:beforeAutospacing="0" w:after="0" w:afterAutospacing="0"/>
                              <w:jc w:val="right"/>
                              <w:rPr>
                                <w:rFonts w:ascii="Calibri" w:hAnsi="Calibri"/>
                                <w:bCs/>
                                <w:color w:val="000000"/>
                                <w:kern w:val="24"/>
                                <w:sz w:val="20"/>
                                <w:szCs w:val="18"/>
                                <w:lang w:val="en-US"/>
                              </w:rPr>
                            </w:pPr>
                            <w:r w:rsidRPr="008125D7">
                              <w:rPr>
                                <w:rFonts w:ascii="Calibri" w:hAnsi="Calibri"/>
                                <w:bCs/>
                                <w:color w:val="000000"/>
                                <w:kern w:val="24"/>
                                <w:sz w:val="20"/>
                                <w:szCs w:val="18"/>
                                <w:lang w:val="en-US"/>
                              </w:rPr>
                              <w:t>Maritime Labour Affairs</w:t>
                            </w:r>
                            <w:r w:rsidR="00071041" w:rsidRPr="008125D7">
                              <w:rPr>
                                <w:rFonts w:ascii="Calibri" w:hAnsi="Calibri"/>
                                <w:bCs/>
                                <w:color w:val="000000"/>
                                <w:kern w:val="24"/>
                                <w:sz w:val="20"/>
                                <w:szCs w:val="18"/>
                                <w:lang w:val="en-US"/>
                              </w:rPr>
                              <w:t xml:space="preserve"> </w:t>
                            </w:r>
                          </w:p>
                          <w:p w14:paraId="70513970" w14:textId="6914E58A" w:rsidR="00071041" w:rsidRPr="008125D7" w:rsidRDefault="008125D7" w:rsidP="004A1043">
                            <w:pPr>
                              <w:pStyle w:val="NormalWeb"/>
                              <w:spacing w:before="0" w:beforeAutospacing="0" w:after="0" w:afterAutospacing="0"/>
                              <w:jc w:val="right"/>
                              <w:rPr>
                                <w:rFonts w:ascii="Calibri" w:hAnsi="Calibri"/>
                                <w:bCs/>
                                <w:color w:val="000000"/>
                                <w:kern w:val="24"/>
                                <w:sz w:val="20"/>
                                <w:szCs w:val="18"/>
                                <w:lang w:val="en-US"/>
                              </w:rPr>
                            </w:pPr>
                            <w:r w:rsidRPr="008125D7">
                              <w:rPr>
                                <w:rFonts w:ascii="Calibri" w:hAnsi="Calibri"/>
                                <w:bCs/>
                                <w:color w:val="000000"/>
                                <w:kern w:val="24"/>
                                <w:sz w:val="20"/>
                                <w:szCs w:val="18"/>
                                <w:lang w:val="en-US"/>
                              </w:rPr>
                              <w:t>July 18,</w:t>
                            </w:r>
                            <w:r w:rsidR="004A1043" w:rsidRPr="008125D7">
                              <w:rPr>
                                <w:rFonts w:ascii="Calibri" w:hAnsi="Calibri"/>
                                <w:bCs/>
                                <w:color w:val="000000"/>
                                <w:kern w:val="24"/>
                                <w:sz w:val="20"/>
                                <w:szCs w:val="18"/>
                                <w:lang w:val="en-US"/>
                              </w:rPr>
                              <w:t xml:space="preserve"> 2024</w:t>
                            </w:r>
                          </w:p>
                          <w:p w14:paraId="15AD0B7F" w14:textId="77777777" w:rsidR="004A1043" w:rsidRPr="008125D7" w:rsidRDefault="004A1043" w:rsidP="004A1043">
                            <w:pPr>
                              <w:pStyle w:val="NormalWeb"/>
                              <w:spacing w:before="0" w:beforeAutospacing="0" w:after="0" w:afterAutospacing="0"/>
                              <w:jc w:val="right"/>
                              <w:rPr>
                                <w:rFonts w:ascii="Calibri" w:hAnsi="Calibri"/>
                                <w:bCs/>
                                <w:color w:val="000000"/>
                                <w:kern w:val="24"/>
                                <w:sz w:val="20"/>
                                <w:szCs w:val="18"/>
                                <w:lang w:val="en-US"/>
                              </w:rPr>
                            </w:pPr>
                          </w:p>
                          <w:p w14:paraId="771570D9" w14:textId="331E86D1" w:rsidR="00071041" w:rsidRPr="008C5B85" w:rsidRDefault="00071041" w:rsidP="007D45B7">
                            <w:pPr>
                              <w:pStyle w:val="NormalWeb"/>
                              <w:spacing w:before="0" w:beforeAutospacing="0" w:after="0" w:afterAutospacing="0"/>
                              <w:jc w:val="right"/>
                              <w:rPr>
                                <w:sz w:val="28"/>
                                <w:lang w:val="en-US"/>
                              </w:rPr>
                            </w:pPr>
                            <w:r w:rsidRPr="008C5B85">
                              <w:rPr>
                                <w:rFonts w:ascii="Calibri" w:hAnsi="Calibri"/>
                                <w:b/>
                                <w:bCs/>
                                <w:color w:val="000000"/>
                                <w:kern w:val="24"/>
                                <w:sz w:val="20"/>
                                <w:szCs w:val="18"/>
                                <w:lang w:val="en-US"/>
                              </w:rPr>
                              <w:t>Revi</w:t>
                            </w:r>
                            <w:r w:rsidR="008C5B85">
                              <w:rPr>
                                <w:rFonts w:ascii="Calibri" w:hAnsi="Calibri"/>
                                <w:b/>
                                <w:bCs/>
                                <w:color w:val="000000"/>
                                <w:kern w:val="24"/>
                                <w:sz w:val="20"/>
                                <w:szCs w:val="18"/>
                                <w:lang w:val="en-US"/>
                              </w:rPr>
                              <w:t>ewed</w:t>
                            </w:r>
                            <w:r w:rsidR="008125D7" w:rsidRPr="008C5B85">
                              <w:rPr>
                                <w:rFonts w:ascii="Calibri" w:hAnsi="Calibri"/>
                                <w:b/>
                                <w:bCs/>
                                <w:color w:val="000000"/>
                                <w:kern w:val="24"/>
                                <w:sz w:val="20"/>
                                <w:szCs w:val="18"/>
                                <w:lang w:val="en-US"/>
                              </w:rPr>
                              <w:t xml:space="preserve"> by</w:t>
                            </w:r>
                            <w:r w:rsidRPr="008C5B85">
                              <w:rPr>
                                <w:rFonts w:ascii="Calibri" w:hAnsi="Calibri"/>
                                <w:b/>
                                <w:bCs/>
                                <w:color w:val="000000"/>
                                <w:kern w:val="24"/>
                                <w:sz w:val="20"/>
                                <w:szCs w:val="18"/>
                                <w:lang w:val="en-US"/>
                              </w:rPr>
                              <w:t>:</w:t>
                            </w:r>
                          </w:p>
                          <w:p w14:paraId="0C973C15" w14:textId="5CFB09FD" w:rsidR="00071041" w:rsidRPr="001C01E4" w:rsidRDefault="00071041" w:rsidP="00D77547">
                            <w:pPr>
                              <w:pStyle w:val="NormalWeb"/>
                              <w:spacing w:before="0" w:beforeAutospacing="0" w:after="0" w:afterAutospacing="0"/>
                              <w:jc w:val="right"/>
                              <w:rPr>
                                <w:rFonts w:ascii="Calibri" w:hAnsi="Calibri"/>
                                <w:bCs/>
                                <w:kern w:val="24"/>
                                <w:sz w:val="20"/>
                                <w:szCs w:val="18"/>
                                <w:lang w:val="en-US"/>
                              </w:rPr>
                            </w:pPr>
                            <w:r w:rsidRPr="001C01E4">
                              <w:rPr>
                                <w:rFonts w:ascii="Calibri" w:hAnsi="Calibri"/>
                                <w:bCs/>
                                <w:kern w:val="24"/>
                                <w:sz w:val="20"/>
                                <w:szCs w:val="18"/>
                                <w:lang w:val="en-US"/>
                              </w:rPr>
                              <w:t xml:space="preserve">Angie Echevers / </w:t>
                            </w:r>
                            <w:r w:rsidR="00A77531" w:rsidRPr="001C01E4">
                              <w:rPr>
                                <w:rFonts w:ascii="Calibri" w:hAnsi="Calibri"/>
                                <w:bCs/>
                                <w:kern w:val="24"/>
                                <w:sz w:val="20"/>
                                <w:szCs w:val="18"/>
                                <w:lang w:val="en-US"/>
                              </w:rPr>
                              <w:t xml:space="preserve">Elvis </w:t>
                            </w:r>
                            <w:proofErr w:type="spellStart"/>
                            <w:r w:rsidR="00A77531" w:rsidRPr="001C01E4">
                              <w:rPr>
                                <w:rFonts w:ascii="Calibri" w:hAnsi="Calibri"/>
                                <w:bCs/>
                                <w:kern w:val="24"/>
                                <w:sz w:val="20"/>
                                <w:szCs w:val="18"/>
                                <w:lang w:val="en-US"/>
                              </w:rPr>
                              <w:t>Jaén</w:t>
                            </w:r>
                            <w:proofErr w:type="spellEnd"/>
                          </w:p>
                          <w:p w14:paraId="68F818ED" w14:textId="77777777" w:rsidR="008C5B85" w:rsidRDefault="008C5B85" w:rsidP="007D45B7">
                            <w:pPr>
                              <w:pStyle w:val="NormalWeb"/>
                              <w:spacing w:before="0" w:beforeAutospacing="0" w:after="0" w:afterAutospacing="0"/>
                              <w:jc w:val="right"/>
                              <w:rPr>
                                <w:rFonts w:ascii="Calibri" w:hAnsi="Calibri"/>
                                <w:bCs/>
                                <w:kern w:val="24"/>
                                <w:sz w:val="20"/>
                                <w:szCs w:val="18"/>
                                <w:lang w:val="en-US"/>
                              </w:rPr>
                            </w:pPr>
                            <w:r w:rsidRPr="008C5B85">
                              <w:rPr>
                                <w:rFonts w:ascii="Calibri" w:hAnsi="Calibri"/>
                                <w:bCs/>
                                <w:kern w:val="24"/>
                                <w:sz w:val="20"/>
                                <w:szCs w:val="18"/>
                                <w:lang w:val="en-US"/>
                              </w:rPr>
                              <w:t>Quality Analyst, Supervisor / Quality Analyst</w:t>
                            </w:r>
                          </w:p>
                          <w:p w14:paraId="17499789" w14:textId="10E1230D" w:rsidR="00071041" w:rsidRPr="008C5B85" w:rsidRDefault="008C5B85" w:rsidP="007D45B7">
                            <w:pPr>
                              <w:pStyle w:val="NormalWeb"/>
                              <w:spacing w:before="0" w:beforeAutospacing="0" w:after="0" w:afterAutospacing="0"/>
                              <w:jc w:val="right"/>
                              <w:rPr>
                                <w:rFonts w:ascii="Calibri" w:hAnsi="Calibri"/>
                                <w:bCs/>
                                <w:kern w:val="24"/>
                                <w:sz w:val="20"/>
                                <w:szCs w:val="18"/>
                                <w:lang w:val="en-US"/>
                              </w:rPr>
                            </w:pPr>
                            <w:r w:rsidRPr="008C5B85">
                              <w:rPr>
                                <w:rFonts w:ascii="Calibri" w:hAnsi="Calibri"/>
                                <w:bCs/>
                                <w:kern w:val="24"/>
                                <w:sz w:val="20"/>
                                <w:szCs w:val="18"/>
                                <w:lang w:val="en-US"/>
                              </w:rPr>
                              <w:t>July 23,</w:t>
                            </w:r>
                            <w:r w:rsidR="00A77531" w:rsidRPr="008C5B85">
                              <w:rPr>
                                <w:rFonts w:ascii="Calibri" w:hAnsi="Calibri"/>
                                <w:bCs/>
                                <w:kern w:val="24"/>
                                <w:sz w:val="20"/>
                                <w:szCs w:val="18"/>
                                <w:lang w:val="en-US"/>
                              </w:rPr>
                              <w:t xml:space="preserve"> 2024</w:t>
                            </w:r>
                          </w:p>
                          <w:p w14:paraId="7D4729B9" w14:textId="77777777" w:rsidR="00071041" w:rsidRPr="008C5B85" w:rsidRDefault="00071041" w:rsidP="007D45B7">
                            <w:pPr>
                              <w:pStyle w:val="NormalWeb"/>
                              <w:spacing w:before="0" w:beforeAutospacing="0" w:after="0" w:afterAutospacing="0"/>
                              <w:jc w:val="right"/>
                              <w:rPr>
                                <w:sz w:val="28"/>
                                <w:lang w:val="en-US"/>
                              </w:rPr>
                            </w:pPr>
                          </w:p>
                          <w:p w14:paraId="2E189EEF" w14:textId="7C4A9448" w:rsidR="00071041" w:rsidRPr="008C5B85" w:rsidRDefault="00071041" w:rsidP="007D45B7">
                            <w:pPr>
                              <w:pStyle w:val="NormalWeb"/>
                              <w:spacing w:before="0" w:beforeAutospacing="0" w:after="0" w:afterAutospacing="0"/>
                              <w:jc w:val="right"/>
                              <w:rPr>
                                <w:rFonts w:ascii="Calibri" w:hAnsi="Calibri"/>
                                <w:b/>
                                <w:bCs/>
                                <w:kern w:val="24"/>
                                <w:sz w:val="20"/>
                                <w:szCs w:val="18"/>
                                <w:lang w:val="en-US"/>
                              </w:rPr>
                            </w:pPr>
                            <w:r w:rsidRPr="008C5B85">
                              <w:rPr>
                                <w:rFonts w:ascii="Calibri" w:hAnsi="Calibri"/>
                                <w:b/>
                                <w:bCs/>
                                <w:kern w:val="24"/>
                                <w:sz w:val="20"/>
                                <w:szCs w:val="18"/>
                                <w:lang w:val="en-US"/>
                              </w:rPr>
                              <w:t>Ap</w:t>
                            </w:r>
                            <w:r w:rsidR="008C5B85" w:rsidRPr="008C5B85">
                              <w:rPr>
                                <w:rFonts w:ascii="Calibri" w:hAnsi="Calibri"/>
                                <w:b/>
                                <w:bCs/>
                                <w:kern w:val="24"/>
                                <w:sz w:val="20"/>
                                <w:szCs w:val="18"/>
                                <w:lang w:val="en-US"/>
                              </w:rPr>
                              <w:t>proved by</w:t>
                            </w:r>
                            <w:r w:rsidRPr="008C5B85">
                              <w:rPr>
                                <w:rFonts w:ascii="Calibri" w:hAnsi="Calibri"/>
                                <w:b/>
                                <w:bCs/>
                                <w:kern w:val="24"/>
                                <w:sz w:val="20"/>
                                <w:szCs w:val="18"/>
                                <w:lang w:val="en-US"/>
                              </w:rPr>
                              <w:t>:</w:t>
                            </w:r>
                          </w:p>
                          <w:p w14:paraId="01961311" w14:textId="77777777" w:rsidR="00071041" w:rsidRPr="001C01E4" w:rsidRDefault="00071041" w:rsidP="007D45B7">
                            <w:pPr>
                              <w:pStyle w:val="NormalWeb"/>
                              <w:spacing w:before="0" w:beforeAutospacing="0" w:after="0" w:afterAutospacing="0"/>
                              <w:jc w:val="right"/>
                              <w:rPr>
                                <w:rFonts w:ascii="Calibri" w:hAnsi="Calibri"/>
                                <w:bCs/>
                                <w:kern w:val="24"/>
                                <w:sz w:val="20"/>
                                <w:szCs w:val="18"/>
                                <w:lang w:val="en-US"/>
                              </w:rPr>
                            </w:pPr>
                            <w:r w:rsidRPr="001C01E4">
                              <w:rPr>
                                <w:rFonts w:ascii="Calibri" w:hAnsi="Calibri"/>
                                <w:bCs/>
                                <w:kern w:val="24"/>
                                <w:sz w:val="20"/>
                                <w:szCs w:val="18"/>
                                <w:lang w:val="en-US"/>
                              </w:rPr>
                              <w:t>Mayte Burgos</w:t>
                            </w:r>
                          </w:p>
                          <w:p w14:paraId="76B79FC2" w14:textId="07A4B8B9" w:rsidR="008C5B85" w:rsidRPr="008125D7" w:rsidRDefault="008C5B85" w:rsidP="008C5B85">
                            <w:pPr>
                              <w:pStyle w:val="NormalWeb"/>
                              <w:spacing w:before="0" w:beforeAutospacing="0" w:after="0" w:afterAutospacing="0"/>
                              <w:jc w:val="right"/>
                              <w:rPr>
                                <w:rFonts w:ascii="Calibri" w:hAnsi="Calibri"/>
                                <w:bCs/>
                                <w:color w:val="000000"/>
                                <w:kern w:val="24"/>
                                <w:sz w:val="20"/>
                                <w:szCs w:val="18"/>
                                <w:lang w:val="en-US"/>
                              </w:rPr>
                            </w:pPr>
                            <w:r w:rsidRPr="008125D7">
                              <w:rPr>
                                <w:rFonts w:ascii="Calibri" w:hAnsi="Calibri"/>
                                <w:bCs/>
                                <w:color w:val="000000"/>
                                <w:kern w:val="24"/>
                                <w:sz w:val="20"/>
                                <w:szCs w:val="18"/>
                                <w:lang w:val="en-US"/>
                              </w:rPr>
                              <w:t>Maritime Labour Affairs</w:t>
                            </w:r>
                            <w:r>
                              <w:rPr>
                                <w:rFonts w:ascii="Calibri" w:hAnsi="Calibri"/>
                                <w:bCs/>
                                <w:color w:val="000000"/>
                                <w:kern w:val="24"/>
                                <w:sz w:val="20"/>
                                <w:szCs w:val="18"/>
                                <w:lang w:val="en-US"/>
                              </w:rPr>
                              <w:t xml:space="preserve"> - Chief</w:t>
                            </w:r>
                            <w:r w:rsidRPr="008125D7">
                              <w:rPr>
                                <w:rFonts w:ascii="Calibri" w:hAnsi="Calibri"/>
                                <w:bCs/>
                                <w:color w:val="000000"/>
                                <w:kern w:val="24"/>
                                <w:sz w:val="20"/>
                                <w:szCs w:val="18"/>
                                <w:lang w:val="en-US"/>
                              </w:rPr>
                              <w:t xml:space="preserve"> </w:t>
                            </w:r>
                          </w:p>
                          <w:p w14:paraId="69DC40CA" w14:textId="49D25785" w:rsidR="00276039" w:rsidRPr="008C5B85" w:rsidRDefault="008C5B85" w:rsidP="007D45B7">
                            <w:pPr>
                              <w:pStyle w:val="NormalWeb"/>
                              <w:spacing w:before="0" w:beforeAutospacing="0" w:after="0" w:afterAutospacing="0"/>
                              <w:jc w:val="right"/>
                              <w:rPr>
                                <w:rFonts w:ascii="Calibri" w:hAnsi="Calibri"/>
                                <w:bCs/>
                                <w:kern w:val="24"/>
                                <w:sz w:val="20"/>
                                <w:szCs w:val="18"/>
                                <w:lang w:val="en-US"/>
                              </w:rPr>
                            </w:pPr>
                            <w:r>
                              <w:rPr>
                                <w:rFonts w:ascii="Calibri" w:hAnsi="Calibri"/>
                                <w:bCs/>
                                <w:kern w:val="24"/>
                                <w:sz w:val="20"/>
                                <w:szCs w:val="18"/>
                                <w:lang w:val="en-US"/>
                              </w:rPr>
                              <w:t xml:space="preserve">July </w:t>
                            </w:r>
                            <w:r w:rsidR="004A1043" w:rsidRPr="008C5B85">
                              <w:rPr>
                                <w:rFonts w:ascii="Calibri" w:hAnsi="Calibri"/>
                                <w:bCs/>
                                <w:kern w:val="24"/>
                                <w:sz w:val="20"/>
                                <w:szCs w:val="18"/>
                                <w:lang w:val="en-US"/>
                              </w:rPr>
                              <w:t>26</w:t>
                            </w:r>
                            <w:r>
                              <w:rPr>
                                <w:rFonts w:ascii="Calibri" w:hAnsi="Calibri"/>
                                <w:bCs/>
                                <w:kern w:val="24"/>
                                <w:sz w:val="20"/>
                                <w:szCs w:val="18"/>
                                <w:lang w:val="en-US"/>
                              </w:rPr>
                              <w:t>,</w:t>
                            </w:r>
                            <w:r w:rsidR="004A1043" w:rsidRPr="008C5B85">
                              <w:rPr>
                                <w:rFonts w:ascii="Calibri" w:hAnsi="Calibri"/>
                                <w:bCs/>
                                <w:kern w:val="24"/>
                                <w:sz w:val="20"/>
                                <w:szCs w:val="18"/>
                                <w:lang w:val="en-US"/>
                              </w:rPr>
                              <w:t xml:space="preserve"> 2024</w:t>
                            </w:r>
                          </w:p>
                          <w:p w14:paraId="38C87106" w14:textId="77777777" w:rsidR="00071041" w:rsidRPr="008C5B85" w:rsidRDefault="00071041" w:rsidP="007D45B7">
                            <w:pPr>
                              <w:pStyle w:val="NormalWeb"/>
                              <w:spacing w:before="0" w:beforeAutospacing="0" w:after="0" w:afterAutospacing="0"/>
                              <w:jc w:val="right"/>
                              <w:rPr>
                                <w:rFonts w:ascii="Calibri" w:hAnsi="Calibri"/>
                                <w:bCs/>
                                <w:color w:val="000000"/>
                                <w:kern w:val="24"/>
                                <w:sz w:val="20"/>
                                <w:szCs w:val="18"/>
                                <w:lang w:val="en-US"/>
                              </w:rPr>
                            </w:pPr>
                          </w:p>
                        </w:txbxContent>
                      </wps:txbx>
                      <wps:bodyPr vert="horz" wrap="square" lIns="91440" tIns="45720" rIns="91440" bIns="45720" rtlCol="0" anchor="ctr">
                        <a:noAutofit/>
                      </wps:bodyPr>
                    </wps:wsp>
                  </a:graphicData>
                </a:graphic>
                <wp14:sizeRelH relativeFrom="margin">
                  <wp14:pctWidth>0</wp14:pctWidth>
                </wp14:sizeRelH>
                <wp14:sizeRelV relativeFrom="page">
                  <wp14:pctHeight>0</wp14:pctHeight>
                </wp14:sizeRelV>
              </wp:anchor>
            </w:drawing>
          </mc:Choice>
          <mc:Fallback>
            <w:pict>
              <v:shape id="Cuadro de texto 7" o:spid="_x0000_s1029" type="#_x0000_t202" style="position:absolute;margin-left:103.2pt;margin-top:20.75pt;width:237.95pt;height:23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" filled="f" stroked="f">
                <v:path arrowok="t"/>
                <v:textbox>
                  <w:txbxContent>
                    <w:p w14:paraId="7AF7FAFF" w14:textId="7C4487A3" w:rsidR="00071041" w:rsidRPr="008C5B85" w:rsidRDefault="008125D7" w:rsidP="007D45B7">
                      <w:pPr>
                        <w:pStyle w:val="NormalWeb"/>
                        <w:spacing w:before="0" w:beforeAutospacing="0" w:after="0" w:afterAutospacing="0"/>
                        <w:jc w:val="right"/>
                        <w:rPr>
                          <w:sz w:val="28"/>
                          <w:lang w:val="en-US"/>
                        </w:rPr>
                      </w:pPr>
                      <w:r w:rsidRPr="008C5B85">
                        <w:rPr>
                          <w:rFonts w:ascii="Calibri" w:hAnsi="Calibri"/>
                          <w:b/>
                          <w:bCs/>
                          <w:color w:val="000000"/>
                          <w:kern w:val="24"/>
                          <w:sz w:val="20"/>
                          <w:szCs w:val="18"/>
                          <w:lang w:val="en-US"/>
                        </w:rPr>
                        <w:t>Prepared by</w:t>
                      </w:r>
                      <w:r w:rsidR="00071041" w:rsidRPr="008C5B85">
                        <w:rPr>
                          <w:rFonts w:ascii="Calibri" w:hAnsi="Calibri"/>
                          <w:b/>
                          <w:bCs/>
                          <w:color w:val="000000"/>
                          <w:kern w:val="24"/>
                          <w:sz w:val="20"/>
                          <w:szCs w:val="18"/>
                          <w:lang w:val="en-US"/>
                        </w:rPr>
                        <w:t>:</w:t>
                      </w:r>
                    </w:p>
                    <w:p w14:paraId="166504DF" w14:textId="3289C1CA" w:rsidR="00071041" w:rsidRPr="008C5B85" w:rsidRDefault="00276039" w:rsidP="007D45B7">
                      <w:pPr>
                        <w:pStyle w:val="NormalWeb"/>
                        <w:spacing w:before="0" w:beforeAutospacing="0" w:after="0" w:afterAutospacing="0"/>
                        <w:jc w:val="right"/>
                        <w:rPr>
                          <w:rFonts w:ascii="Calibri" w:hAnsi="Calibri"/>
                          <w:bCs/>
                          <w:color w:val="000000"/>
                          <w:kern w:val="24"/>
                          <w:sz w:val="20"/>
                          <w:szCs w:val="18"/>
                          <w:lang w:val="en-US"/>
                        </w:rPr>
                      </w:pPr>
                      <w:proofErr w:type="spellStart"/>
                      <w:r w:rsidRPr="008C5B85">
                        <w:rPr>
                          <w:rFonts w:ascii="Calibri" w:hAnsi="Calibri"/>
                          <w:bCs/>
                          <w:color w:val="000000"/>
                          <w:kern w:val="24"/>
                          <w:sz w:val="20"/>
                          <w:szCs w:val="18"/>
                          <w:lang w:val="en-US"/>
                        </w:rPr>
                        <w:t>Maholy</w:t>
                      </w:r>
                      <w:proofErr w:type="spellEnd"/>
                      <w:r w:rsidRPr="008C5B85">
                        <w:rPr>
                          <w:rFonts w:ascii="Calibri" w:hAnsi="Calibri"/>
                          <w:bCs/>
                          <w:color w:val="000000"/>
                          <w:kern w:val="24"/>
                          <w:sz w:val="20"/>
                          <w:szCs w:val="18"/>
                          <w:lang w:val="en-US"/>
                        </w:rPr>
                        <w:t xml:space="preserve"> </w:t>
                      </w:r>
                      <w:proofErr w:type="spellStart"/>
                      <w:r w:rsidRPr="008C5B85">
                        <w:rPr>
                          <w:rFonts w:ascii="Calibri" w:hAnsi="Calibri"/>
                          <w:bCs/>
                          <w:color w:val="000000"/>
                          <w:kern w:val="24"/>
                          <w:sz w:val="20"/>
                          <w:szCs w:val="18"/>
                          <w:lang w:val="en-US"/>
                        </w:rPr>
                        <w:t>Vásquez</w:t>
                      </w:r>
                      <w:proofErr w:type="spellEnd"/>
                    </w:p>
                    <w:p w14:paraId="3C7898C8" w14:textId="0788167C" w:rsidR="00071041" w:rsidRPr="008125D7" w:rsidRDefault="004A1043" w:rsidP="007D45B7">
                      <w:pPr>
                        <w:pStyle w:val="NormalWeb"/>
                        <w:spacing w:before="0" w:beforeAutospacing="0" w:after="0" w:afterAutospacing="0"/>
                        <w:jc w:val="right"/>
                        <w:rPr>
                          <w:rFonts w:ascii="Calibri" w:hAnsi="Calibri"/>
                          <w:bCs/>
                          <w:color w:val="000000"/>
                          <w:kern w:val="24"/>
                          <w:sz w:val="20"/>
                          <w:szCs w:val="18"/>
                          <w:lang w:val="en-US"/>
                        </w:rPr>
                      </w:pPr>
                      <w:r w:rsidRPr="008125D7">
                        <w:rPr>
                          <w:rFonts w:ascii="Calibri" w:hAnsi="Calibri"/>
                          <w:bCs/>
                          <w:color w:val="000000"/>
                          <w:kern w:val="24"/>
                          <w:sz w:val="20"/>
                          <w:szCs w:val="18"/>
                          <w:lang w:val="en-US"/>
                        </w:rPr>
                        <w:t>Administrativ</w:t>
                      </w:r>
                      <w:r w:rsidR="008125D7" w:rsidRPr="008125D7">
                        <w:rPr>
                          <w:rFonts w:ascii="Calibri" w:hAnsi="Calibri"/>
                          <w:bCs/>
                          <w:color w:val="000000"/>
                          <w:kern w:val="24"/>
                          <w:sz w:val="20"/>
                          <w:szCs w:val="18"/>
                          <w:lang w:val="en-US"/>
                        </w:rPr>
                        <w:t>e Assistant:</w:t>
                      </w:r>
                      <w:r w:rsidR="00071041" w:rsidRPr="008125D7">
                        <w:rPr>
                          <w:rFonts w:ascii="Calibri" w:hAnsi="Calibri"/>
                          <w:bCs/>
                          <w:color w:val="000000"/>
                          <w:kern w:val="24"/>
                          <w:sz w:val="20"/>
                          <w:szCs w:val="18"/>
                          <w:lang w:val="en-US"/>
                        </w:rPr>
                        <w:t xml:space="preserve"> </w:t>
                      </w:r>
                    </w:p>
                    <w:p w14:paraId="4FFED719" w14:textId="630932F3" w:rsidR="00071041" w:rsidRPr="008125D7" w:rsidRDefault="008125D7" w:rsidP="007D45B7">
                      <w:pPr>
                        <w:pStyle w:val="NormalWeb"/>
                        <w:spacing w:before="0" w:beforeAutospacing="0" w:after="0" w:afterAutospacing="0"/>
                        <w:jc w:val="right"/>
                        <w:rPr>
                          <w:rFonts w:ascii="Calibri" w:hAnsi="Calibri"/>
                          <w:bCs/>
                          <w:color w:val="000000"/>
                          <w:kern w:val="24"/>
                          <w:sz w:val="20"/>
                          <w:szCs w:val="18"/>
                          <w:lang w:val="en-US"/>
                        </w:rPr>
                      </w:pPr>
                      <w:r w:rsidRPr="008125D7">
                        <w:rPr>
                          <w:rFonts w:ascii="Calibri" w:hAnsi="Calibri"/>
                          <w:bCs/>
                          <w:color w:val="000000"/>
                          <w:kern w:val="24"/>
                          <w:sz w:val="20"/>
                          <w:szCs w:val="18"/>
                          <w:lang w:val="en-US"/>
                        </w:rPr>
                        <w:t>Maritime Labour Affairs</w:t>
                      </w:r>
                      <w:r w:rsidR="00071041" w:rsidRPr="008125D7">
                        <w:rPr>
                          <w:rFonts w:ascii="Calibri" w:hAnsi="Calibri"/>
                          <w:bCs/>
                          <w:color w:val="000000"/>
                          <w:kern w:val="24"/>
                          <w:sz w:val="20"/>
                          <w:szCs w:val="18"/>
                          <w:lang w:val="en-US"/>
                        </w:rPr>
                        <w:t xml:space="preserve"> </w:t>
                      </w:r>
                    </w:p>
                    <w:p w14:paraId="70513970" w14:textId="6914E58A" w:rsidR="00071041" w:rsidRPr="008125D7" w:rsidRDefault="008125D7" w:rsidP="004A1043">
                      <w:pPr>
                        <w:pStyle w:val="NormalWeb"/>
                        <w:spacing w:before="0" w:beforeAutospacing="0" w:after="0" w:afterAutospacing="0"/>
                        <w:jc w:val="right"/>
                        <w:rPr>
                          <w:rFonts w:ascii="Calibri" w:hAnsi="Calibri"/>
                          <w:bCs/>
                          <w:color w:val="000000"/>
                          <w:kern w:val="24"/>
                          <w:sz w:val="20"/>
                          <w:szCs w:val="18"/>
                          <w:lang w:val="en-US"/>
                        </w:rPr>
                      </w:pPr>
                      <w:r w:rsidRPr="008125D7">
                        <w:rPr>
                          <w:rFonts w:ascii="Calibri" w:hAnsi="Calibri"/>
                          <w:bCs/>
                          <w:color w:val="000000"/>
                          <w:kern w:val="24"/>
                          <w:sz w:val="20"/>
                          <w:szCs w:val="18"/>
                          <w:lang w:val="en-US"/>
                        </w:rPr>
                        <w:t>July 18,</w:t>
                      </w:r>
                      <w:r w:rsidR="004A1043" w:rsidRPr="008125D7">
                        <w:rPr>
                          <w:rFonts w:ascii="Calibri" w:hAnsi="Calibri"/>
                          <w:bCs/>
                          <w:color w:val="000000"/>
                          <w:kern w:val="24"/>
                          <w:sz w:val="20"/>
                          <w:szCs w:val="18"/>
                          <w:lang w:val="en-US"/>
                        </w:rPr>
                        <w:t xml:space="preserve"> 2024</w:t>
                      </w:r>
                    </w:p>
                    <w:p w14:paraId="15AD0B7F" w14:textId="77777777" w:rsidR="004A1043" w:rsidRPr="008125D7" w:rsidRDefault="004A1043" w:rsidP="004A1043">
                      <w:pPr>
                        <w:pStyle w:val="NormalWeb"/>
                        <w:spacing w:before="0" w:beforeAutospacing="0" w:after="0" w:afterAutospacing="0"/>
                        <w:jc w:val="right"/>
                        <w:rPr>
                          <w:rFonts w:ascii="Calibri" w:hAnsi="Calibri"/>
                          <w:bCs/>
                          <w:color w:val="000000"/>
                          <w:kern w:val="24"/>
                          <w:sz w:val="20"/>
                          <w:szCs w:val="18"/>
                          <w:lang w:val="en-US"/>
                        </w:rPr>
                      </w:pPr>
                    </w:p>
                    <w:p w14:paraId="771570D9" w14:textId="331E86D1" w:rsidR="00071041" w:rsidRPr="008C5B85" w:rsidRDefault="00071041" w:rsidP="007D45B7">
                      <w:pPr>
                        <w:pStyle w:val="NormalWeb"/>
                        <w:spacing w:before="0" w:beforeAutospacing="0" w:after="0" w:afterAutospacing="0"/>
                        <w:jc w:val="right"/>
                        <w:rPr>
                          <w:sz w:val="28"/>
                          <w:lang w:val="en-US"/>
                        </w:rPr>
                      </w:pPr>
                      <w:r w:rsidRPr="008C5B85">
                        <w:rPr>
                          <w:rFonts w:ascii="Calibri" w:hAnsi="Calibri"/>
                          <w:b/>
                          <w:bCs/>
                          <w:color w:val="000000"/>
                          <w:kern w:val="24"/>
                          <w:sz w:val="20"/>
                          <w:szCs w:val="18"/>
                          <w:lang w:val="en-US"/>
                        </w:rPr>
                        <w:t>Revi</w:t>
                      </w:r>
                      <w:r w:rsidR="008C5B85">
                        <w:rPr>
                          <w:rFonts w:ascii="Calibri" w:hAnsi="Calibri"/>
                          <w:b/>
                          <w:bCs/>
                          <w:color w:val="000000"/>
                          <w:kern w:val="24"/>
                          <w:sz w:val="20"/>
                          <w:szCs w:val="18"/>
                          <w:lang w:val="en-US"/>
                        </w:rPr>
                        <w:t>ewed</w:t>
                      </w:r>
                      <w:r w:rsidR="008125D7" w:rsidRPr="008C5B85">
                        <w:rPr>
                          <w:rFonts w:ascii="Calibri" w:hAnsi="Calibri"/>
                          <w:b/>
                          <w:bCs/>
                          <w:color w:val="000000"/>
                          <w:kern w:val="24"/>
                          <w:sz w:val="20"/>
                          <w:szCs w:val="18"/>
                          <w:lang w:val="en-US"/>
                        </w:rPr>
                        <w:t xml:space="preserve"> by</w:t>
                      </w:r>
                      <w:r w:rsidRPr="008C5B85">
                        <w:rPr>
                          <w:rFonts w:ascii="Calibri" w:hAnsi="Calibri"/>
                          <w:b/>
                          <w:bCs/>
                          <w:color w:val="000000"/>
                          <w:kern w:val="24"/>
                          <w:sz w:val="20"/>
                          <w:szCs w:val="18"/>
                          <w:lang w:val="en-US"/>
                        </w:rPr>
                        <w:t>:</w:t>
                      </w:r>
                    </w:p>
                    <w:p w14:paraId="0C973C15" w14:textId="5CFB09FD" w:rsidR="00071041" w:rsidRPr="001C01E4" w:rsidRDefault="00071041" w:rsidP="00D77547">
                      <w:pPr>
                        <w:pStyle w:val="NormalWeb"/>
                        <w:spacing w:before="0" w:beforeAutospacing="0" w:after="0" w:afterAutospacing="0"/>
                        <w:jc w:val="right"/>
                        <w:rPr>
                          <w:rFonts w:ascii="Calibri" w:hAnsi="Calibri"/>
                          <w:bCs/>
                          <w:kern w:val="24"/>
                          <w:sz w:val="20"/>
                          <w:szCs w:val="18"/>
                          <w:lang w:val="en-US"/>
                        </w:rPr>
                      </w:pPr>
                      <w:r w:rsidRPr="001C01E4">
                        <w:rPr>
                          <w:rFonts w:ascii="Calibri" w:hAnsi="Calibri"/>
                          <w:bCs/>
                          <w:kern w:val="24"/>
                          <w:sz w:val="20"/>
                          <w:szCs w:val="18"/>
                          <w:lang w:val="en-US"/>
                        </w:rPr>
                        <w:t xml:space="preserve">Angie Echevers / </w:t>
                      </w:r>
                      <w:r w:rsidR="00A77531" w:rsidRPr="001C01E4">
                        <w:rPr>
                          <w:rFonts w:ascii="Calibri" w:hAnsi="Calibri"/>
                          <w:bCs/>
                          <w:kern w:val="24"/>
                          <w:sz w:val="20"/>
                          <w:szCs w:val="18"/>
                          <w:lang w:val="en-US"/>
                        </w:rPr>
                        <w:t xml:space="preserve">Elvis </w:t>
                      </w:r>
                      <w:proofErr w:type="spellStart"/>
                      <w:r w:rsidR="00A77531" w:rsidRPr="001C01E4">
                        <w:rPr>
                          <w:rFonts w:ascii="Calibri" w:hAnsi="Calibri"/>
                          <w:bCs/>
                          <w:kern w:val="24"/>
                          <w:sz w:val="20"/>
                          <w:szCs w:val="18"/>
                          <w:lang w:val="en-US"/>
                        </w:rPr>
                        <w:t>Jaén</w:t>
                      </w:r>
                      <w:proofErr w:type="spellEnd"/>
                    </w:p>
                    <w:p w14:paraId="68F818ED" w14:textId="77777777" w:rsidR="008C5B85" w:rsidRDefault="008C5B85" w:rsidP="007D45B7">
                      <w:pPr>
                        <w:pStyle w:val="NormalWeb"/>
                        <w:spacing w:before="0" w:beforeAutospacing="0" w:after="0" w:afterAutospacing="0"/>
                        <w:jc w:val="right"/>
                        <w:rPr>
                          <w:rFonts w:ascii="Calibri" w:hAnsi="Calibri"/>
                          <w:bCs/>
                          <w:kern w:val="24"/>
                          <w:sz w:val="20"/>
                          <w:szCs w:val="18"/>
                          <w:lang w:val="en-US"/>
                        </w:rPr>
                      </w:pPr>
                      <w:r w:rsidRPr="008C5B85">
                        <w:rPr>
                          <w:rFonts w:ascii="Calibri" w:hAnsi="Calibri"/>
                          <w:bCs/>
                          <w:kern w:val="24"/>
                          <w:sz w:val="20"/>
                          <w:szCs w:val="18"/>
                          <w:lang w:val="en-US"/>
                        </w:rPr>
                        <w:t>Quality Analyst, Supervisor / Quality Analyst</w:t>
                      </w:r>
                    </w:p>
                    <w:p w14:paraId="17499789" w14:textId="10E1230D" w:rsidR="00071041" w:rsidRPr="008C5B85" w:rsidRDefault="008C5B85" w:rsidP="007D45B7">
                      <w:pPr>
                        <w:pStyle w:val="NormalWeb"/>
                        <w:spacing w:before="0" w:beforeAutospacing="0" w:after="0" w:afterAutospacing="0"/>
                        <w:jc w:val="right"/>
                        <w:rPr>
                          <w:rFonts w:ascii="Calibri" w:hAnsi="Calibri"/>
                          <w:bCs/>
                          <w:kern w:val="24"/>
                          <w:sz w:val="20"/>
                          <w:szCs w:val="18"/>
                          <w:lang w:val="en-US"/>
                        </w:rPr>
                      </w:pPr>
                      <w:r w:rsidRPr="008C5B85">
                        <w:rPr>
                          <w:rFonts w:ascii="Calibri" w:hAnsi="Calibri"/>
                          <w:bCs/>
                          <w:kern w:val="24"/>
                          <w:sz w:val="20"/>
                          <w:szCs w:val="18"/>
                          <w:lang w:val="en-US"/>
                        </w:rPr>
                        <w:t>July 23,</w:t>
                      </w:r>
                      <w:r w:rsidR="00A77531" w:rsidRPr="008C5B85">
                        <w:rPr>
                          <w:rFonts w:ascii="Calibri" w:hAnsi="Calibri"/>
                          <w:bCs/>
                          <w:kern w:val="24"/>
                          <w:sz w:val="20"/>
                          <w:szCs w:val="18"/>
                          <w:lang w:val="en-US"/>
                        </w:rPr>
                        <w:t xml:space="preserve"> 2024</w:t>
                      </w:r>
                    </w:p>
                    <w:p w14:paraId="7D4729B9" w14:textId="77777777" w:rsidR="00071041" w:rsidRPr="008C5B85" w:rsidRDefault="00071041" w:rsidP="007D45B7">
                      <w:pPr>
                        <w:pStyle w:val="NormalWeb"/>
                        <w:spacing w:before="0" w:beforeAutospacing="0" w:after="0" w:afterAutospacing="0"/>
                        <w:jc w:val="right"/>
                        <w:rPr>
                          <w:sz w:val="28"/>
                          <w:lang w:val="en-US"/>
                        </w:rPr>
                      </w:pPr>
                    </w:p>
                    <w:p w14:paraId="2E189EEF" w14:textId="7C4A9448" w:rsidR="00071041" w:rsidRPr="008C5B85" w:rsidRDefault="00071041" w:rsidP="007D45B7">
                      <w:pPr>
                        <w:pStyle w:val="NormalWeb"/>
                        <w:spacing w:before="0" w:beforeAutospacing="0" w:after="0" w:afterAutospacing="0"/>
                        <w:jc w:val="right"/>
                        <w:rPr>
                          <w:rFonts w:ascii="Calibri" w:hAnsi="Calibri"/>
                          <w:b/>
                          <w:bCs/>
                          <w:kern w:val="24"/>
                          <w:sz w:val="20"/>
                          <w:szCs w:val="18"/>
                          <w:lang w:val="en-US"/>
                        </w:rPr>
                      </w:pPr>
                      <w:r w:rsidRPr="008C5B85">
                        <w:rPr>
                          <w:rFonts w:ascii="Calibri" w:hAnsi="Calibri"/>
                          <w:b/>
                          <w:bCs/>
                          <w:kern w:val="24"/>
                          <w:sz w:val="20"/>
                          <w:szCs w:val="18"/>
                          <w:lang w:val="en-US"/>
                        </w:rPr>
                        <w:t>Ap</w:t>
                      </w:r>
                      <w:r w:rsidR="008C5B85" w:rsidRPr="008C5B85">
                        <w:rPr>
                          <w:rFonts w:ascii="Calibri" w:hAnsi="Calibri"/>
                          <w:b/>
                          <w:bCs/>
                          <w:kern w:val="24"/>
                          <w:sz w:val="20"/>
                          <w:szCs w:val="18"/>
                          <w:lang w:val="en-US"/>
                        </w:rPr>
                        <w:t>proved by</w:t>
                      </w:r>
                      <w:r w:rsidRPr="008C5B85">
                        <w:rPr>
                          <w:rFonts w:ascii="Calibri" w:hAnsi="Calibri"/>
                          <w:b/>
                          <w:bCs/>
                          <w:kern w:val="24"/>
                          <w:sz w:val="20"/>
                          <w:szCs w:val="18"/>
                          <w:lang w:val="en-US"/>
                        </w:rPr>
                        <w:t>:</w:t>
                      </w:r>
                    </w:p>
                    <w:p w14:paraId="01961311" w14:textId="77777777" w:rsidR="00071041" w:rsidRPr="001C01E4" w:rsidRDefault="00071041" w:rsidP="007D45B7">
                      <w:pPr>
                        <w:pStyle w:val="NormalWeb"/>
                        <w:spacing w:before="0" w:beforeAutospacing="0" w:after="0" w:afterAutospacing="0"/>
                        <w:jc w:val="right"/>
                        <w:rPr>
                          <w:rFonts w:ascii="Calibri" w:hAnsi="Calibri"/>
                          <w:bCs/>
                          <w:kern w:val="24"/>
                          <w:sz w:val="20"/>
                          <w:szCs w:val="18"/>
                          <w:lang w:val="en-US"/>
                        </w:rPr>
                      </w:pPr>
                      <w:r w:rsidRPr="001C01E4">
                        <w:rPr>
                          <w:rFonts w:ascii="Calibri" w:hAnsi="Calibri"/>
                          <w:bCs/>
                          <w:kern w:val="24"/>
                          <w:sz w:val="20"/>
                          <w:szCs w:val="18"/>
                          <w:lang w:val="en-US"/>
                        </w:rPr>
                        <w:t>Mayte Burgos</w:t>
                      </w:r>
                    </w:p>
                    <w:p w14:paraId="76B79FC2" w14:textId="07A4B8B9" w:rsidR="008C5B85" w:rsidRPr="008125D7" w:rsidRDefault="008C5B85" w:rsidP="008C5B85">
                      <w:pPr>
                        <w:pStyle w:val="NormalWeb"/>
                        <w:spacing w:before="0" w:beforeAutospacing="0" w:after="0" w:afterAutospacing="0"/>
                        <w:jc w:val="right"/>
                        <w:rPr>
                          <w:rFonts w:ascii="Calibri" w:hAnsi="Calibri"/>
                          <w:bCs/>
                          <w:color w:val="000000"/>
                          <w:kern w:val="24"/>
                          <w:sz w:val="20"/>
                          <w:szCs w:val="18"/>
                          <w:lang w:val="en-US"/>
                        </w:rPr>
                      </w:pPr>
                      <w:r w:rsidRPr="008125D7">
                        <w:rPr>
                          <w:rFonts w:ascii="Calibri" w:hAnsi="Calibri"/>
                          <w:bCs/>
                          <w:color w:val="000000"/>
                          <w:kern w:val="24"/>
                          <w:sz w:val="20"/>
                          <w:szCs w:val="18"/>
                          <w:lang w:val="en-US"/>
                        </w:rPr>
                        <w:t>Maritime Labour Affairs</w:t>
                      </w:r>
                      <w:r>
                        <w:rPr>
                          <w:rFonts w:ascii="Calibri" w:hAnsi="Calibri"/>
                          <w:bCs/>
                          <w:color w:val="000000"/>
                          <w:kern w:val="24"/>
                          <w:sz w:val="20"/>
                          <w:szCs w:val="18"/>
                          <w:lang w:val="en-US"/>
                        </w:rPr>
                        <w:t xml:space="preserve"> - Chief</w:t>
                      </w:r>
                      <w:r w:rsidRPr="008125D7">
                        <w:rPr>
                          <w:rFonts w:ascii="Calibri" w:hAnsi="Calibri"/>
                          <w:bCs/>
                          <w:color w:val="000000"/>
                          <w:kern w:val="24"/>
                          <w:sz w:val="20"/>
                          <w:szCs w:val="18"/>
                          <w:lang w:val="en-US"/>
                        </w:rPr>
                        <w:t xml:space="preserve"> </w:t>
                      </w:r>
                    </w:p>
                    <w:p w14:paraId="69DC40CA" w14:textId="49D25785" w:rsidR="00276039" w:rsidRPr="008C5B85" w:rsidRDefault="008C5B85" w:rsidP="007D45B7">
                      <w:pPr>
                        <w:pStyle w:val="NormalWeb"/>
                        <w:spacing w:before="0" w:beforeAutospacing="0" w:after="0" w:afterAutospacing="0"/>
                        <w:jc w:val="right"/>
                        <w:rPr>
                          <w:rFonts w:ascii="Calibri" w:hAnsi="Calibri"/>
                          <w:bCs/>
                          <w:kern w:val="24"/>
                          <w:sz w:val="20"/>
                          <w:szCs w:val="18"/>
                          <w:lang w:val="en-US"/>
                        </w:rPr>
                      </w:pPr>
                      <w:r>
                        <w:rPr>
                          <w:rFonts w:ascii="Calibri" w:hAnsi="Calibri"/>
                          <w:bCs/>
                          <w:kern w:val="24"/>
                          <w:sz w:val="20"/>
                          <w:szCs w:val="18"/>
                          <w:lang w:val="en-US"/>
                        </w:rPr>
                        <w:t xml:space="preserve">July </w:t>
                      </w:r>
                      <w:r w:rsidR="004A1043" w:rsidRPr="008C5B85">
                        <w:rPr>
                          <w:rFonts w:ascii="Calibri" w:hAnsi="Calibri"/>
                          <w:bCs/>
                          <w:kern w:val="24"/>
                          <w:sz w:val="20"/>
                          <w:szCs w:val="18"/>
                          <w:lang w:val="en-US"/>
                        </w:rPr>
                        <w:t>26</w:t>
                      </w:r>
                      <w:r>
                        <w:rPr>
                          <w:rFonts w:ascii="Calibri" w:hAnsi="Calibri"/>
                          <w:bCs/>
                          <w:kern w:val="24"/>
                          <w:sz w:val="20"/>
                          <w:szCs w:val="18"/>
                          <w:lang w:val="en-US"/>
                        </w:rPr>
                        <w:t>,</w:t>
                      </w:r>
                      <w:r w:rsidR="004A1043" w:rsidRPr="008C5B85">
                        <w:rPr>
                          <w:rFonts w:ascii="Calibri" w:hAnsi="Calibri"/>
                          <w:bCs/>
                          <w:kern w:val="24"/>
                          <w:sz w:val="20"/>
                          <w:szCs w:val="18"/>
                          <w:lang w:val="en-US"/>
                        </w:rPr>
                        <w:t xml:space="preserve"> 2024</w:t>
                      </w:r>
                    </w:p>
                    <w:p w14:paraId="38C87106" w14:textId="77777777" w:rsidR="00071041" w:rsidRPr="008C5B85" w:rsidRDefault="00071041" w:rsidP="007D45B7">
                      <w:pPr>
                        <w:pStyle w:val="NormalWeb"/>
                        <w:spacing w:before="0" w:beforeAutospacing="0" w:after="0" w:afterAutospacing="0"/>
                        <w:jc w:val="right"/>
                        <w:rPr>
                          <w:rFonts w:ascii="Calibri" w:hAnsi="Calibri"/>
                          <w:bCs/>
                          <w:color w:val="000000"/>
                          <w:kern w:val="24"/>
                          <w:sz w:val="20"/>
                          <w:szCs w:val="18"/>
                          <w:lang w:val="en-US"/>
                        </w:rPr>
                      </w:pPr>
                    </w:p>
                  </w:txbxContent>
                </v:textbox>
              </v:shape>
            </w:pict>
          </mc:Fallback>
        </mc:AlternateContent>
      </w:r>
      <w:r>
        <w:tab/>
      </w:r>
    </w:p>
    <w:p w14:paraId="12989885" w14:textId="719BDBFA" w:rsidR="005E35A4" w:rsidRDefault="00D3613B" w:rsidP="005E35A4">
      <w:pPr>
        <w:tabs>
          <w:tab w:val="left" w:pos="3114"/>
        </w:tabs>
      </w:pPr>
      <w:r w:rsidRPr="005A6F1B">
        <w:rPr>
          <w:rFonts w:asciiTheme="minorHAnsi" w:hAnsiTheme="minorHAnsi"/>
          <w:noProof/>
          <w:lang w:eastAsia="es-PA"/>
        </w:rPr>
        <mc:AlternateContent>
          <mc:Choice Requires="wps">
            <w:drawing>
              <wp:anchor distT="0" distB="0" distL="114300" distR="114300" simplePos="0" relativeHeight="251671552" behindDoc="0" locked="0" layoutInCell="1" allowOverlap="1" wp14:anchorId="75A41B32" wp14:editId="580E617F">
                <wp:simplePos x="0" y="0"/>
                <wp:positionH relativeFrom="column">
                  <wp:posOffset>4325620</wp:posOffset>
                </wp:positionH>
                <wp:positionV relativeFrom="paragraph">
                  <wp:posOffset>314325</wp:posOffset>
                </wp:positionV>
                <wp:extent cx="1341755" cy="450215"/>
                <wp:effectExtent l="0" t="0" r="0" b="698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450215"/>
                        </a:xfrm>
                        <a:prstGeom prst="rect">
                          <a:avLst/>
                        </a:prstGeom>
                        <a:solidFill>
                          <a:sysClr val="window" lastClr="FFFFFF"/>
                        </a:solidFill>
                        <a:ln w="6350">
                          <a:noFill/>
                        </a:ln>
                        <a:effectLst/>
                      </wps:spPr>
                      <wps:txbx>
                        <w:txbxContent>
                          <w:p w14:paraId="43235D4B" w14:textId="3C5B5DAD" w:rsidR="00071041" w:rsidRPr="00D063D2" w:rsidRDefault="00810E9F" w:rsidP="005E35A4">
                            <w:pPr>
                              <w:rPr>
                                <w:b/>
                                <w:sz w:val="20"/>
                                <w:u w:val="single"/>
                                <w:lang w:val="es-MX"/>
                              </w:rPr>
                            </w:pPr>
                            <w:r>
                              <w:rPr>
                                <w:b/>
                                <w:sz w:val="20"/>
                                <w:u w:val="single"/>
                                <w:lang w:val="es-MX"/>
                              </w:rPr>
                              <w:t xml:space="preserve">ORIGINAL </w:t>
                            </w:r>
                            <w:r w:rsidR="008125D7">
                              <w:rPr>
                                <w:b/>
                                <w:sz w:val="20"/>
                                <w:u w:val="single"/>
                                <w:lang w:val="es-MX"/>
                              </w:rPr>
                              <w:t>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1" o:spid="_x0000_s1030" type="#_x0000_t202" style="position:absolute;margin-left:340.6pt;margin-top:24.75pt;width:105.65pt;height:3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" fillcolor="window" stroked="f" strokeweight=".5pt">
                <v:path arrowok="t"/>
                <v:textbox>
                  <w:txbxContent>
                    <w:p w14:paraId="43235D4B" w14:textId="3C5B5DAD" w:rsidR="00071041" w:rsidRPr="00D063D2" w:rsidRDefault="00810E9F" w:rsidP="005E35A4">
                      <w:pPr>
                        <w:rPr>
                          <w:b/>
                          <w:sz w:val="20"/>
                          <w:u w:val="single"/>
                          <w:lang w:val="es-MX"/>
                        </w:rPr>
                      </w:pPr>
                      <w:r>
                        <w:rPr>
                          <w:b/>
                          <w:sz w:val="20"/>
                          <w:u w:val="single"/>
                          <w:lang w:val="es-MX"/>
                        </w:rPr>
                        <w:t xml:space="preserve">ORIGINAL </w:t>
                      </w:r>
                      <w:r w:rsidR="008125D7">
                        <w:rPr>
                          <w:b/>
                          <w:sz w:val="20"/>
                          <w:u w:val="single"/>
                          <w:lang w:val="es-MX"/>
                        </w:rPr>
                        <w:t>SIGNED</w:t>
                      </w:r>
                    </w:p>
                  </w:txbxContent>
                </v:textbox>
              </v:shape>
            </w:pict>
          </mc:Fallback>
        </mc:AlternateContent>
      </w:r>
    </w:p>
    <w:p w14:paraId="031FE3D6" w14:textId="2EF46A39" w:rsidR="005E35A4" w:rsidRDefault="005E35A4" w:rsidP="005E35A4">
      <w:pPr>
        <w:tabs>
          <w:tab w:val="left" w:pos="3114"/>
        </w:tabs>
      </w:pPr>
    </w:p>
    <w:p w14:paraId="79744116" w14:textId="77777777" w:rsidR="005E35A4" w:rsidRDefault="005E35A4" w:rsidP="005E35A4">
      <w:pPr>
        <w:tabs>
          <w:tab w:val="left" w:pos="3114"/>
        </w:tabs>
      </w:pPr>
    </w:p>
    <w:p w14:paraId="7BF1D99C" w14:textId="393DA6AE" w:rsidR="005E35A4" w:rsidRDefault="00D3613B" w:rsidP="005E35A4">
      <w:pPr>
        <w:tabs>
          <w:tab w:val="left" w:pos="3114"/>
        </w:tabs>
      </w:pPr>
      <w:r w:rsidRPr="005A6F1B">
        <w:rPr>
          <w:rFonts w:asciiTheme="minorHAnsi" w:hAnsiTheme="minorHAnsi"/>
          <w:noProof/>
          <w:lang w:eastAsia="es-PA"/>
        </w:rPr>
        <mc:AlternateContent>
          <mc:Choice Requires="wps">
            <w:drawing>
              <wp:anchor distT="0" distB="0" distL="114300" distR="114300" simplePos="0" relativeHeight="251673600" behindDoc="0" locked="0" layoutInCell="1" allowOverlap="1" wp14:anchorId="23DB656C" wp14:editId="0E8CD0F1">
                <wp:simplePos x="0" y="0"/>
                <wp:positionH relativeFrom="column">
                  <wp:posOffset>4335145</wp:posOffset>
                </wp:positionH>
                <wp:positionV relativeFrom="paragraph">
                  <wp:posOffset>107315</wp:posOffset>
                </wp:positionV>
                <wp:extent cx="1341755" cy="375285"/>
                <wp:effectExtent l="0" t="0" r="0" b="5715"/>
                <wp:wrapNone/>
                <wp:docPr id="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375285"/>
                        </a:xfrm>
                        <a:prstGeom prst="rect">
                          <a:avLst/>
                        </a:prstGeom>
                        <a:solidFill>
                          <a:sysClr val="window" lastClr="FFFFFF"/>
                        </a:solidFill>
                        <a:ln w="6350">
                          <a:noFill/>
                        </a:ln>
                        <a:effectLst/>
                      </wps:spPr>
                      <wps:txbx>
                        <w:txbxContent>
                          <w:p w14:paraId="236D9F0B" w14:textId="76114D12" w:rsidR="00071041" w:rsidRPr="00D063D2" w:rsidRDefault="00810E9F" w:rsidP="005E35A4">
                            <w:pPr>
                              <w:rPr>
                                <w:b/>
                                <w:sz w:val="20"/>
                                <w:u w:val="single"/>
                                <w:lang w:val="es-MX"/>
                              </w:rPr>
                            </w:pPr>
                            <w:r>
                              <w:rPr>
                                <w:b/>
                                <w:sz w:val="20"/>
                                <w:u w:val="single"/>
                                <w:lang w:val="es-MX"/>
                              </w:rPr>
                              <w:t xml:space="preserve">ORIGINAL </w:t>
                            </w:r>
                            <w:r w:rsidR="008125D7">
                              <w:rPr>
                                <w:b/>
                                <w:sz w:val="20"/>
                                <w:u w:val="single"/>
                                <w:lang w:val="es-MX"/>
                              </w:rPr>
                              <w:t>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 o:spid="_x0000_s1031" type="#_x0000_t202" style="position:absolute;margin-left:341.35pt;margin-top:8.45pt;width:105.65pt;height:29.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" fillcolor="window" stroked="f" strokeweight=".5pt">
                <v:path arrowok="t"/>
                <v:textbox>
                  <w:txbxContent>
                    <w:p w14:paraId="236D9F0B" w14:textId="76114D12" w:rsidR="00071041" w:rsidRPr="00D063D2" w:rsidRDefault="00810E9F" w:rsidP="005E35A4">
                      <w:pPr>
                        <w:rPr>
                          <w:b/>
                          <w:sz w:val="20"/>
                          <w:u w:val="single"/>
                          <w:lang w:val="es-MX"/>
                        </w:rPr>
                      </w:pPr>
                      <w:r>
                        <w:rPr>
                          <w:b/>
                          <w:sz w:val="20"/>
                          <w:u w:val="single"/>
                          <w:lang w:val="es-MX"/>
                        </w:rPr>
                        <w:t xml:space="preserve">ORIGINAL </w:t>
                      </w:r>
                      <w:r w:rsidR="008125D7">
                        <w:rPr>
                          <w:b/>
                          <w:sz w:val="20"/>
                          <w:u w:val="single"/>
                          <w:lang w:val="es-MX"/>
                        </w:rPr>
                        <w:t>SIGNED</w:t>
                      </w:r>
                    </w:p>
                  </w:txbxContent>
                </v:textbox>
              </v:shape>
            </w:pict>
          </mc:Fallback>
        </mc:AlternateContent>
      </w:r>
    </w:p>
    <w:p w14:paraId="083626BE" w14:textId="0D303C7A" w:rsidR="005E35A4" w:rsidRDefault="004A1043" w:rsidP="005E35A4">
      <w:pPr>
        <w:tabs>
          <w:tab w:val="left" w:pos="3114"/>
        </w:tabs>
      </w:pPr>
      <w:r w:rsidRPr="005A6F1B">
        <w:rPr>
          <w:rFonts w:asciiTheme="minorHAnsi" w:hAnsiTheme="minorHAnsi"/>
          <w:noProof/>
          <w:lang w:eastAsia="es-PA"/>
        </w:rPr>
        <mc:AlternateContent>
          <mc:Choice Requires="wps">
            <w:drawing>
              <wp:anchor distT="0" distB="0" distL="114300" distR="114300" simplePos="0" relativeHeight="251677696" behindDoc="0" locked="0" layoutInCell="1" allowOverlap="1" wp14:anchorId="1175EB59" wp14:editId="51CE9F73">
                <wp:simplePos x="0" y="0"/>
                <wp:positionH relativeFrom="column">
                  <wp:posOffset>4343400</wp:posOffset>
                </wp:positionH>
                <wp:positionV relativeFrom="paragraph">
                  <wp:posOffset>12700</wp:posOffset>
                </wp:positionV>
                <wp:extent cx="1341755" cy="375285"/>
                <wp:effectExtent l="0" t="0" r="0" b="5715"/>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375285"/>
                        </a:xfrm>
                        <a:prstGeom prst="rect">
                          <a:avLst/>
                        </a:prstGeom>
                        <a:solidFill>
                          <a:sysClr val="window" lastClr="FFFFFF"/>
                        </a:solidFill>
                        <a:ln w="6350">
                          <a:noFill/>
                        </a:ln>
                        <a:effectLst/>
                      </wps:spPr>
                      <wps:txbx>
                        <w:txbxContent>
                          <w:p w14:paraId="46822565" w14:textId="37168936" w:rsidR="004A1043" w:rsidRPr="00D063D2" w:rsidRDefault="004A1043" w:rsidP="004A1043">
                            <w:pPr>
                              <w:rPr>
                                <w:b/>
                                <w:sz w:val="20"/>
                                <w:u w:val="single"/>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42pt;margin-top:1pt;width:105.65pt;height:2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" fillcolor="window" stroked="f" strokeweight=".5pt">
                <v:path arrowok="t"/>
                <v:textbox>
                  <w:txbxContent>
                    <w:p w14:paraId="46822565" w14:textId="37168936" w:rsidR="004A1043" w:rsidRPr="00D063D2" w:rsidRDefault="004A1043" w:rsidP="004A1043">
                      <w:pPr>
                        <w:rPr>
                          <w:b/>
                          <w:sz w:val="20"/>
                          <w:u w:val="single"/>
                          <w:lang w:val="es-MX"/>
                        </w:rPr>
                      </w:pPr>
                    </w:p>
                  </w:txbxContent>
                </v:textbox>
              </v:shape>
            </w:pict>
          </mc:Fallback>
        </mc:AlternateContent>
      </w:r>
    </w:p>
    <w:p w14:paraId="2078FE3F" w14:textId="77777777" w:rsidR="005E35A4" w:rsidRDefault="005E35A4" w:rsidP="005E35A4">
      <w:pPr>
        <w:tabs>
          <w:tab w:val="left" w:pos="3114"/>
        </w:tabs>
      </w:pPr>
    </w:p>
    <w:p w14:paraId="5CBE8BB4" w14:textId="2FA14572" w:rsidR="005E35A4" w:rsidRDefault="00D3613B" w:rsidP="005E35A4">
      <w:pPr>
        <w:tabs>
          <w:tab w:val="left" w:pos="3114"/>
        </w:tabs>
      </w:pPr>
      <w:r w:rsidRPr="005A6F1B">
        <w:rPr>
          <w:rFonts w:asciiTheme="minorHAnsi" w:hAnsiTheme="minorHAnsi"/>
          <w:noProof/>
          <w:lang w:eastAsia="es-PA"/>
        </w:rPr>
        <mc:AlternateContent>
          <mc:Choice Requires="wps">
            <w:drawing>
              <wp:anchor distT="0" distB="0" distL="114300" distR="114300" simplePos="0" relativeHeight="251675648" behindDoc="0" locked="0" layoutInCell="1" allowOverlap="1" wp14:anchorId="3C41850E" wp14:editId="6F947AA9">
                <wp:simplePos x="0" y="0"/>
                <wp:positionH relativeFrom="column">
                  <wp:posOffset>4333875</wp:posOffset>
                </wp:positionH>
                <wp:positionV relativeFrom="paragraph">
                  <wp:posOffset>173355</wp:posOffset>
                </wp:positionV>
                <wp:extent cx="1341755" cy="375285"/>
                <wp:effectExtent l="0" t="0" r="0" b="5715"/>
                <wp:wrapNone/>
                <wp:docPr id="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375285"/>
                        </a:xfrm>
                        <a:prstGeom prst="rect">
                          <a:avLst/>
                        </a:prstGeom>
                        <a:solidFill>
                          <a:sysClr val="window" lastClr="FFFFFF"/>
                        </a:solidFill>
                        <a:ln w="6350">
                          <a:noFill/>
                        </a:ln>
                        <a:effectLst/>
                      </wps:spPr>
                      <wps:txbx>
                        <w:txbxContent>
                          <w:p w14:paraId="678C8E4A" w14:textId="2D7B8F04" w:rsidR="00071041" w:rsidRPr="00D063D2" w:rsidRDefault="00810E9F" w:rsidP="005E35A4">
                            <w:pPr>
                              <w:rPr>
                                <w:b/>
                                <w:sz w:val="20"/>
                                <w:u w:val="single"/>
                                <w:lang w:val="es-MX"/>
                              </w:rPr>
                            </w:pPr>
                            <w:r>
                              <w:rPr>
                                <w:b/>
                                <w:sz w:val="20"/>
                                <w:u w:val="single"/>
                                <w:lang w:val="es-MX"/>
                              </w:rPr>
                              <w:t xml:space="preserve">ORIGINAL </w:t>
                            </w:r>
                            <w:r w:rsidR="008125D7">
                              <w:rPr>
                                <w:b/>
                                <w:sz w:val="20"/>
                                <w:u w:val="single"/>
                                <w:lang w:val="es-MX"/>
                              </w:rPr>
                              <w:t>SIGNED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41.25pt;margin-top:13.65pt;width:105.65pt;height:2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" fillcolor="window" stroked="f" strokeweight=".5pt">
                <v:path arrowok="t"/>
                <v:textbox>
                  <w:txbxContent>
                    <w:p w14:paraId="678C8E4A" w14:textId="2D7B8F04" w:rsidR="00071041" w:rsidRPr="00D063D2" w:rsidRDefault="00810E9F" w:rsidP="005E35A4">
                      <w:pPr>
                        <w:rPr>
                          <w:b/>
                          <w:sz w:val="20"/>
                          <w:u w:val="single"/>
                          <w:lang w:val="es-MX"/>
                        </w:rPr>
                      </w:pPr>
                      <w:r>
                        <w:rPr>
                          <w:b/>
                          <w:sz w:val="20"/>
                          <w:u w:val="single"/>
                          <w:lang w:val="es-MX"/>
                        </w:rPr>
                        <w:t xml:space="preserve">ORIGINAL </w:t>
                      </w:r>
                      <w:r w:rsidR="008125D7">
                        <w:rPr>
                          <w:b/>
                          <w:sz w:val="20"/>
                          <w:u w:val="single"/>
                          <w:lang w:val="es-MX"/>
                        </w:rPr>
                        <w:t>SIGNED</w:t>
                      </w:r>
                    </w:p>
                  </w:txbxContent>
                </v:textbox>
              </v:shape>
            </w:pict>
          </mc:Fallback>
        </mc:AlternateContent>
      </w:r>
    </w:p>
    <w:p w14:paraId="150269E9" w14:textId="35739ED6" w:rsidR="005E35A4" w:rsidRDefault="005E35A4" w:rsidP="005E35A4">
      <w:pPr>
        <w:tabs>
          <w:tab w:val="left" w:pos="3114"/>
        </w:tabs>
      </w:pPr>
    </w:p>
    <w:p w14:paraId="18A5CA3E" w14:textId="77777777" w:rsidR="005E35A4" w:rsidRDefault="005E35A4" w:rsidP="005E35A4">
      <w:pPr>
        <w:tabs>
          <w:tab w:val="left" w:pos="3114"/>
        </w:tabs>
      </w:pPr>
    </w:p>
    <w:p w14:paraId="2B4C61A6" w14:textId="77777777" w:rsidR="005E35A4" w:rsidRDefault="005E35A4" w:rsidP="005E35A4">
      <w:pPr>
        <w:tabs>
          <w:tab w:val="left" w:pos="3114"/>
        </w:tabs>
      </w:pPr>
    </w:p>
    <w:p w14:paraId="0BC03EC4" w14:textId="77777777" w:rsidR="008F32F8" w:rsidRPr="00653A1B" w:rsidRDefault="008F32F8" w:rsidP="00653A1B">
      <w:pPr>
        <w:spacing w:after="0" w:line="240" w:lineRule="auto"/>
        <w:jc w:val="both"/>
        <w:rPr>
          <w:rFonts w:asciiTheme="minorHAnsi" w:hAnsiTheme="minorHAnsi" w:cs="Calibri"/>
          <w:b/>
          <w:lang w:val="es-ES"/>
        </w:rPr>
      </w:pPr>
    </w:p>
    <w:p w14:paraId="6934A75D" w14:textId="2EC78B4D" w:rsidR="00653A1B" w:rsidRDefault="001C01E4" w:rsidP="00653A1B">
      <w:pPr>
        <w:numPr>
          <w:ilvl w:val="0"/>
          <w:numId w:val="1"/>
        </w:numPr>
        <w:spacing w:after="0" w:line="240" w:lineRule="auto"/>
        <w:contextualSpacing/>
        <w:jc w:val="both"/>
        <w:rPr>
          <w:rFonts w:asciiTheme="minorHAnsi" w:hAnsiTheme="minorHAnsi" w:cs="Calibri"/>
          <w:b/>
          <w:lang w:val="es-MX"/>
        </w:rPr>
      </w:pPr>
      <w:r>
        <w:rPr>
          <w:rFonts w:asciiTheme="minorHAnsi" w:hAnsiTheme="minorHAnsi" w:cs="Calibri"/>
          <w:b/>
          <w:lang w:val="es-MX"/>
        </w:rPr>
        <w:t>OBJECTIVE</w:t>
      </w:r>
    </w:p>
    <w:p w14:paraId="01538EBF" w14:textId="1D2E4672" w:rsidR="00653A1B" w:rsidRPr="00063E5F" w:rsidRDefault="007761AB" w:rsidP="00F7101F">
      <w:pPr>
        <w:tabs>
          <w:tab w:val="center" w:pos="4419"/>
          <w:tab w:val="right" w:pos="8838"/>
        </w:tabs>
        <w:spacing w:after="0" w:line="240" w:lineRule="auto"/>
        <w:jc w:val="both"/>
        <w:rPr>
          <w:rFonts w:asciiTheme="minorHAnsi" w:hAnsiTheme="minorHAnsi" w:cs="Calibri"/>
          <w:b/>
          <w:lang w:val="en-US"/>
        </w:rPr>
      </w:pPr>
      <w:r w:rsidRPr="00063E5F">
        <w:rPr>
          <w:rFonts w:asciiTheme="minorHAnsi" w:hAnsiTheme="minorHAnsi" w:cs="Calibri"/>
          <w:b/>
          <w:lang w:val="en-US"/>
        </w:rPr>
        <w:t xml:space="preserve">      </w:t>
      </w:r>
    </w:p>
    <w:p w14:paraId="595954D6" w14:textId="44D2A0AE" w:rsidR="00A7330B" w:rsidRDefault="001C01E4" w:rsidP="00577858">
      <w:pPr>
        <w:autoSpaceDE w:val="0"/>
        <w:autoSpaceDN w:val="0"/>
        <w:adjustRightInd w:val="0"/>
        <w:spacing w:after="0" w:line="240" w:lineRule="auto"/>
        <w:jc w:val="both"/>
        <w:rPr>
          <w:rFonts w:asciiTheme="minorHAnsi" w:hAnsiTheme="minorHAnsi"/>
          <w:lang w:val="en-US"/>
        </w:rPr>
      </w:pPr>
      <w:r w:rsidRPr="001C01E4">
        <w:rPr>
          <w:rFonts w:asciiTheme="minorHAnsi" w:hAnsiTheme="minorHAnsi"/>
          <w:lang w:val="en-US"/>
        </w:rPr>
        <w:t>Establish the criteria or method for the medical examination of seafarers to ensure that the seafarer is physically fit to perform routine and emergency duties at sea.</w:t>
      </w:r>
    </w:p>
    <w:p w14:paraId="5F6AF991" w14:textId="77777777" w:rsidR="001C01E4" w:rsidRPr="001C01E4" w:rsidRDefault="001C01E4" w:rsidP="00577858">
      <w:pPr>
        <w:autoSpaceDE w:val="0"/>
        <w:autoSpaceDN w:val="0"/>
        <w:adjustRightInd w:val="0"/>
        <w:spacing w:after="0" w:line="240" w:lineRule="auto"/>
        <w:jc w:val="both"/>
        <w:rPr>
          <w:rFonts w:asciiTheme="minorHAnsi" w:eastAsiaTheme="minorHAnsi" w:hAnsiTheme="minorHAnsi" w:cs="Calibri"/>
          <w:bCs/>
          <w:lang w:val="en-US"/>
        </w:rPr>
      </w:pPr>
    </w:p>
    <w:p w14:paraId="5EB2B9E0" w14:textId="4EB26906" w:rsidR="00E96E07" w:rsidRDefault="001C01E4" w:rsidP="00F80790">
      <w:pPr>
        <w:numPr>
          <w:ilvl w:val="0"/>
          <w:numId w:val="1"/>
        </w:numPr>
        <w:spacing w:after="0" w:line="240" w:lineRule="auto"/>
        <w:contextualSpacing/>
        <w:jc w:val="both"/>
        <w:rPr>
          <w:rFonts w:asciiTheme="minorHAnsi" w:hAnsiTheme="minorHAnsi" w:cs="Calibri"/>
          <w:b/>
          <w:lang w:val="es-MX"/>
        </w:rPr>
      </w:pPr>
      <w:r>
        <w:rPr>
          <w:rFonts w:asciiTheme="minorHAnsi" w:hAnsiTheme="minorHAnsi" w:cs="Calibri"/>
          <w:b/>
          <w:lang w:val="es-MX"/>
        </w:rPr>
        <w:t>SCOPE</w:t>
      </w:r>
    </w:p>
    <w:p w14:paraId="698C31D4" w14:textId="00D34B00" w:rsidR="00E96E07" w:rsidRDefault="001C01E4" w:rsidP="00E96E07">
      <w:pPr>
        <w:spacing w:after="0" w:line="240" w:lineRule="auto"/>
        <w:ind w:left="360"/>
        <w:contextualSpacing/>
        <w:jc w:val="both"/>
        <w:rPr>
          <w:rFonts w:asciiTheme="minorHAnsi" w:hAnsiTheme="minorHAnsi" w:cs="Calibri"/>
          <w:lang w:val="en-US"/>
        </w:rPr>
      </w:pPr>
      <w:r w:rsidRPr="001C01E4">
        <w:rPr>
          <w:rFonts w:asciiTheme="minorHAnsi" w:hAnsiTheme="minorHAnsi" w:cs="Calibri"/>
          <w:lang w:val="en-US"/>
        </w:rPr>
        <w:t xml:space="preserve">Applies to </w:t>
      </w:r>
      <w:r w:rsidR="008D5B47">
        <w:rPr>
          <w:rFonts w:asciiTheme="minorHAnsi" w:hAnsiTheme="minorHAnsi" w:cs="Calibri"/>
          <w:lang w:val="en-US"/>
        </w:rPr>
        <w:t xml:space="preserve">medical practitioners </w:t>
      </w:r>
      <w:r w:rsidRPr="001C01E4">
        <w:rPr>
          <w:rFonts w:asciiTheme="minorHAnsi" w:hAnsiTheme="minorHAnsi" w:cs="Calibri"/>
          <w:lang w:val="en-US"/>
        </w:rPr>
        <w:t>recognized by the Panama Maritime Authority.</w:t>
      </w:r>
    </w:p>
    <w:p w14:paraId="5ACCE6C6" w14:textId="77777777" w:rsidR="001C01E4" w:rsidRPr="001C01E4" w:rsidRDefault="001C01E4" w:rsidP="00E96E07">
      <w:pPr>
        <w:spacing w:after="0" w:line="240" w:lineRule="auto"/>
        <w:ind w:left="360"/>
        <w:contextualSpacing/>
        <w:jc w:val="both"/>
        <w:rPr>
          <w:rFonts w:asciiTheme="minorHAnsi" w:hAnsiTheme="minorHAnsi" w:cs="Calibri"/>
          <w:b/>
          <w:lang w:val="en-US"/>
        </w:rPr>
      </w:pPr>
    </w:p>
    <w:p w14:paraId="58ED8C52" w14:textId="77777777" w:rsidR="00063E5F" w:rsidRDefault="00C73B49" w:rsidP="00063E5F">
      <w:pPr>
        <w:numPr>
          <w:ilvl w:val="0"/>
          <w:numId w:val="1"/>
        </w:numPr>
        <w:spacing w:after="0" w:line="240" w:lineRule="auto"/>
        <w:contextualSpacing/>
        <w:jc w:val="both"/>
        <w:rPr>
          <w:rFonts w:asciiTheme="minorHAnsi" w:hAnsiTheme="minorHAnsi" w:cstheme="minorHAnsi"/>
          <w:b/>
          <w:lang w:val="en-US"/>
        </w:rPr>
      </w:pPr>
      <w:r w:rsidRPr="00063E5F">
        <w:rPr>
          <w:rFonts w:asciiTheme="minorHAnsi" w:hAnsiTheme="minorHAnsi" w:cstheme="minorHAnsi"/>
          <w:b/>
          <w:lang w:val="en-US"/>
        </w:rPr>
        <w:t>REFERENC</w:t>
      </w:r>
      <w:r w:rsidR="001C01E4" w:rsidRPr="00063E5F">
        <w:rPr>
          <w:rFonts w:asciiTheme="minorHAnsi" w:hAnsiTheme="minorHAnsi" w:cstheme="minorHAnsi"/>
          <w:b/>
          <w:lang w:val="en-US"/>
        </w:rPr>
        <w:t>ES</w:t>
      </w:r>
    </w:p>
    <w:p w14:paraId="6148A9C1" w14:textId="77777777" w:rsidR="00063E5F" w:rsidRPr="00063E5F" w:rsidRDefault="001C01E4" w:rsidP="00063E5F">
      <w:pPr>
        <w:numPr>
          <w:ilvl w:val="1"/>
          <w:numId w:val="23"/>
        </w:numPr>
        <w:spacing w:after="0" w:line="240" w:lineRule="auto"/>
        <w:contextualSpacing/>
        <w:jc w:val="both"/>
        <w:rPr>
          <w:rFonts w:asciiTheme="minorHAnsi" w:hAnsiTheme="minorHAnsi" w:cstheme="minorHAnsi"/>
          <w:b/>
          <w:lang w:val="en-US"/>
        </w:rPr>
      </w:pPr>
      <w:r w:rsidRPr="00063E5F">
        <w:rPr>
          <w:rFonts w:asciiTheme="minorHAnsi" w:hAnsiTheme="minorHAnsi" w:cstheme="minorHAnsi"/>
          <w:b/>
          <w:lang w:val="en-US"/>
        </w:rPr>
        <w:t>Resolution ADM No. 033-2021 dated March 25, 2021.</w:t>
      </w:r>
      <w:r w:rsidRPr="00063E5F">
        <w:rPr>
          <w:rFonts w:asciiTheme="minorHAnsi" w:hAnsiTheme="minorHAnsi" w:cstheme="minorHAnsi"/>
          <w:lang w:val="en-US"/>
        </w:rPr>
        <w:t xml:space="preserve"> Procedure for qualified medical examination for issuance of medical certificates for seafarers in the Republic of the Philippines, Republic of Indonesia, Republic of India, Republic of the Union of Myanmar, Socialist Republic of Vietnam and the Republic o</w:t>
      </w:r>
      <w:r w:rsidR="00063E5F">
        <w:rPr>
          <w:rFonts w:asciiTheme="minorHAnsi" w:hAnsiTheme="minorHAnsi" w:cstheme="minorHAnsi"/>
          <w:lang w:val="en-US"/>
        </w:rPr>
        <w:t>f South Korea.</w:t>
      </w:r>
    </w:p>
    <w:p w14:paraId="3DF2AEBC" w14:textId="77777777" w:rsidR="00063E5F" w:rsidRDefault="001C01E4" w:rsidP="00063E5F">
      <w:pPr>
        <w:numPr>
          <w:ilvl w:val="1"/>
          <w:numId w:val="23"/>
        </w:numPr>
        <w:spacing w:after="0" w:line="240" w:lineRule="auto"/>
        <w:contextualSpacing/>
        <w:jc w:val="both"/>
        <w:rPr>
          <w:rFonts w:asciiTheme="minorHAnsi" w:hAnsiTheme="minorHAnsi" w:cstheme="minorHAnsi"/>
          <w:b/>
          <w:lang w:val="en-US"/>
        </w:rPr>
      </w:pPr>
      <w:r w:rsidRPr="00063E5F">
        <w:rPr>
          <w:rFonts w:asciiTheme="minorHAnsi" w:hAnsiTheme="minorHAnsi" w:cstheme="minorHAnsi"/>
          <w:b/>
          <w:lang w:val="en-US"/>
        </w:rPr>
        <w:t>Resolution J.D. No. 058-2021 of August 28, 2021.</w:t>
      </w:r>
      <w:r w:rsidRPr="00063E5F">
        <w:rPr>
          <w:rFonts w:asciiTheme="minorHAnsi" w:hAnsiTheme="minorHAnsi" w:cstheme="minorHAnsi"/>
          <w:lang w:val="en-US"/>
        </w:rPr>
        <w:t xml:space="preserve"> Whereby the Administrator of the Panama Maritime Authority is authorized to regulate the procedure by which the medical certificate of seafarers is issued and the recognition of </w:t>
      </w:r>
      <w:r w:rsidR="008D5B47" w:rsidRPr="00063E5F">
        <w:rPr>
          <w:rFonts w:asciiTheme="minorHAnsi" w:hAnsiTheme="minorHAnsi" w:cs="Calibri"/>
          <w:lang w:val="en-US"/>
        </w:rPr>
        <w:t>medical practitioners</w:t>
      </w:r>
      <w:r w:rsidRPr="00063E5F">
        <w:rPr>
          <w:rFonts w:asciiTheme="minorHAnsi" w:hAnsiTheme="minorHAnsi" w:cstheme="minorHAnsi"/>
          <w:lang w:val="en-US"/>
        </w:rPr>
        <w:t xml:space="preserve"> to issue medical certificates in the Republic of Panama; and develop the National Guidelines for the conduct of medical examinations of seafarers, which shall be mandatory for the issuance of medical certificates, in accordance with Regulation A-I/9 of the STCW'78 Convention, as amended, and Section A-I/9 of the </w:t>
      </w:r>
      <w:r w:rsidR="00D977C7" w:rsidRPr="00063E5F">
        <w:rPr>
          <w:rFonts w:asciiTheme="minorHAnsi" w:hAnsiTheme="minorHAnsi" w:cstheme="minorHAnsi"/>
          <w:lang w:val="en-US"/>
        </w:rPr>
        <w:t>STCW</w:t>
      </w:r>
      <w:r w:rsidRPr="00063E5F">
        <w:rPr>
          <w:rFonts w:asciiTheme="minorHAnsi" w:hAnsiTheme="minorHAnsi" w:cstheme="minorHAnsi"/>
          <w:lang w:val="en-US"/>
        </w:rPr>
        <w:t xml:space="preserve"> Code, and the Maritime Labo</w:t>
      </w:r>
      <w:r w:rsidR="001C4699" w:rsidRPr="00063E5F">
        <w:rPr>
          <w:rFonts w:asciiTheme="minorHAnsi" w:hAnsiTheme="minorHAnsi" w:cstheme="minorHAnsi"/>
          <w:lang w:val="en-US"/>
        </w:rPr>
        <w:t>u</w:t>
      </w:r>
      <w:r w:rsidRPr="00063E5F">
        <w:rPr>
          <w:rFonts w:asciiTheme="minorHAnsi" w:hAnsiTheme="minorHAnsi" w:cstheme="minorHAnsi"/>
          <w:lang w:val="en-US"/>
        </w:rPr>
        <w:t>r Convention, 2006, as amended (MLC 2006, as amended).</w:t>
      </w:r>
    </w:p>
    <w:p w14:paraId="35AF7A2C" w14:textId="77777777" w:rsidR="00063E5F" w:rsidRDefault="001C01E4" w:rsidP="00063E5F">
      <w:pPr>
        <w:numPr>
          <w:ilvl w:val="1"/>
          <w:numId w:val="23"/>
        </w:numPr>
        <w:spacing w:after="0" w:line="240" w:lineRule="auto"/>
        <w:contextualSpacing/>
        <w:jc w:val="both"/>
        <w:rPr>
          <w:rFonts w:asciiTheme="minorHAnsi" w:hAnsiTheme="minorHAnsi" w:cstheme="minorHAnsi"/>
          <w:b/>
          <w:lang w:val="en-US"/>
        </w:rPr>
      </w:pPr>
      <w:r w:rsidRPr="00063E5F">
        <w:rPr>
          <w:rFonts w:asciiTheme="minorHAnsi" w:hAnsiTheme="minorHAnsi" w:cstheme="minorHAnsi"/>
          <w:b/>
          <w:lang w:val="en-US"/>
        </w:rPr>
        <w:t>Resolution ADM No. 185-2021 of September 20, 2021.</w:t>
      </w:r>
      <w:r w:rsidRPr="00063E5F">
        <w:rPr>
          <w:rFonts w:asciiTheme="minorHAnsi" w:hAnsiTheme="minorHAnsi" w:cstheme="minorHAnsi"/>
          <w:lang w:val="en-US"/>
        </w:rPr>
        <w:t xml:space="preserve"> Whereby the regulation establishing the procedure by which the Panama Maritime Authority recognizes </w:t>
      </w:r>
      <w:r w:rsidR="008D5B47" w:rsidRPr="00063E5F">
        <w:rPr>
          <w:rFonts w:asciiTheme="minorHAnsi" w:hAnsiTheme="minorHAnsi" w:cs="Calibri"/>
          <w:lang w:val="en-US"/>
        </w:rPr>
        <w:t>medical practitioners</w:t>
      </w:r>
      <w:r w:rsidRPr="00063E5F">
        <w:rPr>
          <w:rFonts w:asciiTheme="minorHAnsi" w:hAnsiTheme="minorHAnsi" w:cstheme="minorHAnsi"/>
          <w:lang w:val="en-US"/>
        </w:rPr>
        <w:t xml:space="preserve"> to issue medical certificates for seafarers in the Republic of Panama and the procedure for the issuance of the medical certificate for seafarers to be complied with by all </w:t>
      </w:r>
      <w:r w:rsidR="00E37415" w:rsidRPr="00063E5F">
        <w:rPr>
          <w:rFonts w:asciiTheme="minorHAnsi" w:hAnsiTheme="minorHAnsi" w:cs="Calibri"/>
          <w:lang w:val="en-US"/>
        </w:rPr>
        <w:t>medical practitioners</w:t>
      </w:r>
      <w:r w:rsidRPr="00063E5F">
        <w:rPr>
          <w:rFonts w:asciiTheme="minorHAnsi" w:hAnsiTheme="minorHAnsi" w:cstheme="minorHAnsi"/>
          <w:lang w:val="en-US"/>
        </w:rPr>
        <w:t xml:space="preserve"> recognized by the Panama Maritime Authority is approved, within and outside the Republic of Panama, in accordance with Regulation A-I/9 of the STCW'78 Convention, as amended and Section A-I/9 of the </w:t>
      </w:r>
      <w:r w:rsidR="00D977C7" w:rsidRPr="00063E5F">
        <w:rPr>
          <w:rFonts w:asciiTheme="minorHAnsi" w:hAnsiTheme="minorHAnsi" w:cstheme="minorHAnsi"/>
          <w:lang w:val="en-US"/>
        </w:rPr>
        <w:t>STCW</w:t>
      </w:r>
      <w:r w:rsidRPr="00063E5F">
        <w:rPr>
          <w:rFonts w:asciiTheme="minorHAnsi" w:hAnsiTheme="minorHAnsi" w:cstheme="minorHAnsi"/>
          <w:lang w:val="en-US"/>
        </w:rPr>
        <w:t xml:space="preserve"> Code, and the Maritime Labo</w:t>
      </w:r>
      <w:r w:rsidR="001C4699" w:rsidRPr="00063E5F">
        <w:rPr>
          <w:rFonts w:asciiTheme="minorHAnsi" w:hAnsiTheme="minorHAnsi" w:cstheme="minorHAnsi"/>
          <w:lang w:val="en-US"/>
        </w:rPr>
        <w:t>u</w:t>
      </w:r>
      <w:r w:rsidRPr="00063E5F">
        <w:rPr>
          <w:rFonts w:asciiTheme="minorHAnsi" w:hAnsiTheme="minorHAnsi" w:cstheme="minorHAnsi"/>
          <w:lang w:val="en-US"/>
        </w:rPr>
        <w:t>r Convention, 2006, as amended (MLC 2006, as amended).</w:t>
      </w:r>
    </w:p>
    <w:p w14:paraId="05E9A2C8" w14:textId="77777777" w:rsidR="00063E5F" w:rsidRDefault="001C01E4" w:rsidP="001C01E4">
      <w:pPr>
        <w:numPr>
          <w:ilvl w:val="1"/>
          <w:numId w:val="23"/>
        </w:numPr>
        <w:spacing w:after="0" w:line="240" w:lineRule="auto"/>
        <w:contextualSpacing/>
        <w:jc w:val="both"/>
        <w:rPr>
          <w:rFonts w:asciiTheme="minorHAnsi" w:hAnsiTheme="minorHAnsi" w:cstheme="minorHAnsi"/>
          <w:b/>
          <w:lang w:val="en-US"/>
        </w:rPr>
      </w:pPr>
      <w:r w:rsidRPr="00063E5F">
        <w:rPr>
          <w:rFonts w:asciiTheme="minorHAnsi" w:hAnsiTheme="minorHAnsi" w:cstheme="minorHAnsi"/>
          <w:b/>
          <w:lang w:val="en-US"/>
        </w:rPr>
        <w:t>Resolution ADM No. 015-2023 of January 16, 2023.</w:t>
      </w:r>
      <w:r w:rsidRPr="00063E5F">
        <w:rPr>
          <w:rFonts w:asciiTheme="minorHAnsi" w:hAnsiTheme="minorHAnsi" w:cstheme="minorHAnsi"/>
          <w:lang w:val="en-US"/>
        </w:rPr>
        <w:t xml:space="preserve"> Whereby articles Thirty-Fifth, Thirty-Sixth, Thirty-Seventh, Fortieth and Forty-First of Resolution ADM No. 185-2021 of September 20, 2021 are amended.</w:t>
      </w:r>
    </w:p>
    <w:p w14:paraId="0CE70D82" w14:textId="77777777" w:rsidR="00063E5F" w:rsidRDefault="001C01E4" w:rsidP="001C01E4">
      <w:pPr>
        <w:numPr>
          <w:ilvl w:val="1"/>
          <w:numId w:val="23"/>
        </w:numPr>
        <w:spacing w:after="0" w:line="240" w:lineRule="auto"/>
        <w:contextualSpacing/>
        <w:jc w:val="both"/>
        <w:rPr>
          <w:rFonts w:asciiTheme="minorHAnsi" w:hAnsiTheme="minorHAnsi" w:cstheme="minorHAnsi"/>
          <w:b/>
          <w:lang w:val="en-US"/>
        </w:rPr>
      </w:pPr>
      <w:r w:rsidRPr="00063E5F">
        <w:rPr>
          <w:rFonts w:asciiTheme="minorHAnsi" w:hAnsiTheme="minorHAnsi" w:cstheme="minorHAnsi"/>
          <w:b/>
          <w:lang w:val="en-US"/>
        </w:rPr>
        <w:t>Resolution ADM No. 006-2023 of January 12, 2023.</w:t>
      </w:r>
      <w:r w:rsidRPr="00063E5F">
        <w:rPr>
          <w:rFonts w:asciiTheme="minorHAnsi" w:hAnsiTheme="minorHAnsi" w:cstheme="minorHAnsi"/>
          <w:lang w:val="en-US"/>
        </w:rPr>
        <w:t xml:space="preserve"> Whereby the Second, Third, Fifth and Eighth Articles of Resolution ADM No. 033-2021 of March 25, 2021 are modified, and additionally the Sixteenth Article is added.</w:t>
      </w:r>
    </w:p>
    <w:p w14:paraId="78790FBD" w14:textId="16FDEF93" w:rsidR="001C01E4" w:rsidRPr="00063E5F" w:rsidRDefault="001C01E4" w:rsidP="001C01E4">
      <w:pPr>
        <w:numPr>
          <w:ilvl w:val="1"/>
          <w:numId w:val="23"/>
        </w:numPr>
        <w:spacing w:after="0" w:line="240" w:lineRule="auto"/>
        <w:contextualSpacing/>
        <w:jc w:val="both"/>
        <w:rPr>
          <w:rFonts w:asciiTheme="minorHAnsi" w:hAnsiTheme="minorHAnsi" w:cstheme="minorHAnsi"/>
          <w:b/>
          <w:lang w:val="en-US"/>
        </w:rPr>
      </w:pPr>
      <w:r w:rsidRPr="00063E5F">
        <w:rPr>
          <w:rFonts w:asciiTheme="minorHAnsi" w:hAnsiTheme="minorHAnsi" w:cstheme="minorHAnsi"/>
          <w:b/>
          <w:lang w:val="en-US"/>
        </w:rPr>
        <w:t>DEALM-P-01:</w:t>
      </w:r>
      <w:r w:rsidRPr="00063E5F">
        <w:rPr>
          <w:rFonts w:asciiTheme="minorHAnsi" w:hAnsiTheme="minorHAnsi" w:cstheme="minorHAnsi"/>
          <w:lang w:val="en-US"/>
        </w:rPr>
        <w:t xml:space="preserve"> Procedure to authorize </w:t>
      </w:r>
      <w:r w:rsidR="00E37415" w:rsidRPr="00063E5F">
        <w:rPr>
          <w:rFonts w:asciiTheme="minorHAnsi" w:hAnsiTheme="minorHAnsi" w:cs="Calibri"/>
          <w:lang w:val="en-US"/>
        </w:rPr>
        <w:t>medical practitioners</w:t>
      </w:r>
      <w:r w:rsidRPr="00063E5F">
        <w:rPr>
          <w:rFonts w:asciiTheme="minorHAnsi" w:hAnsiTheme="minorHAnsi" w:cstheme="minorHAnsi"/>
          <w:lang w:val="en-US"/>
        </w:rPr>
        <w:t xml:space="preserve"> to issue medical and physical fitness certificates to seafarers.</w:t>
      </w:r>
    </w:p>
    <w:p w14:paraId="26DC887C" w14:textId="77777777" w:rsidR="00063E5F" w:rsidRDefault="00063E5F" w:rsidP="00063E5F">
      <w:pPr>
        <w:spacing w:after="0" w:line="240" w:lineRule="auto"/>
        <w:contextualSpacing/>
        <w:jc w:val="both"/>
        <w:rPr>
          <w:rFonts w:asciiTheme="minorHAnsi" w:hAnsiTheme="minorHAnsi" w:cstheme="minorHAnsi"/>
          <w:b/>
          <w:lang w:val="en-US"/>
        </w:rPr>
      </w:pPr>
    </w:p>
    <w:p w14:paraId="756CCBB8" w14:textId="77777777" w:rsidR="00063E5F" w:rsidRPr="00063E5F" w:rsidRDefault="00063E5F" w:rsidP="00063E5F">
      <w:pPr>
        <w:spacing w:after="0" w:line="240" w:lineRule="auto"/>
        <w:contextualSpacing/>
        <w:jc w:val="both"/>
        <w:rPr>
          <w:rFonts w:asciiTheme="minorHAnsi" w:hAnsiTheme="minorHAnsi" w:cstheme="minorHAnsi"/>
          <w:b/>
          <w:lang w:val="en-US"/>
        </w:rPr>
      </w:pPr>
    </w:p>
    <w:p w14:paraId="0797ACDC" w14:textId="77777777" w:rsidR="00063E5F" w:rsidRDefault="00A143A9" w:rsidP="00063E5F">
      <w:pPr>
        <w:pStyle w:val="Prrafodelista"/>
        <w:numPr>
          <w:ilvl w:val="0"/>
          <w:numId w:val="1"/>
        </w:numPr>
        <w:spacing w:after="0" w:line="240" w:lineRule="auto"/>
        <w:jc w:val="both"/>
        <w:rPr>
          <w:rFonts w:asciiTheme="minorHAnsi" w:hAnsiTheme="minorHAnsi" w:cs="Calibri"/>
          <w:b/>
          <w:lang w:val="es-MX"/>
        </w:rPr>
      </w:pPr>
      <w:r>
        <w:rPr>
          <w:rFonts w:asciiTheme="minorHAnsi" w:hAnsiTheme="minorHAnsi" w:cs="Calibri"/>
          <w:b/>
          <w:lang w:val="es-MX"/>
        </w:rPr>
        <w:lastRenderedPageBreak/>
        <w:t>DEFINI</w:t>
      </w:r>
      <w:r w:rsidR="001C01E4">
        <w:rPr>
          <w:rFonts w:asciiTheme="minorHAnsi" w:hAnsiTheme="minorHAnsi" w:cs="Calibri"/>
          <w:b/>
          <w:lang w:val="es-MX"/>
        </w:rPr>
        <w:t>TIONS</w:t>
      </w:r>
    </w:p>
    <w:p w14:paraId="6732CDA8" w14:textId="60CF1F4E" w:rsidR="001C01E4" w:rsidRPr="00063E5F" w:rsidRDefault="001C01E4" w:rsidP="00063E5F">
      <w:pPr>
        <w:pStyle w:val="Prrafodelista"/>
        <w:numPr>
          <w:ilvl w:val="1"/>
          <w:numId w:val="1"/>
        </w:numPr>
        <w:spacing w:after="0" w:line="240" w:lineRule="auto"/>
        <w:jc w:val="both"/>
        <w:rPr>
          <w:rFonts w:asciiTheme="minorHAnsi" w:hAnsiTheme="minorHAnsi" w:cs="Calibri"/>
          <w:b/>
          <w:lang w:val="en-US"/>
        </w:rPr>
      </w:pPr>
      <w:r w:rsidRPr="00063E5F">
        <w:rPr>
          <w:b/>
          <w:lang w:val="en-US"/>
        </w:rPr>
        <w:t xml:space="preserve">DEALM: </w:t>
      </w:r>
      <w:r w:rsidRPr="00063E5F">
        <w:rPr>
          <w:lang w:val="en-US"/>
        </w:rPr>
        <w:t xml:space="preserve">Department of Maritime </w:t>
      </w:r>
      <w:proofErr w:type="spellStart"/>
      <w:r w:rsidRPr="00063E5F">
        <w:rPr>
          <w:lang w:val="en-US"/>
        </w:rPr>
        <w:t>Labour</w:t>
      </w:r>
      <w:proofErr w:type="spellEnd"/>
      <w:r w:rsidRPr="00063E5F">
        <w:rPr>
          <w:lang w:val="en-US"/>
        </w:rPr>
        <w:t xml:space="preserve"> Affairs.</w:t>
      </w:r>
    </w:p>
    <w:p w14:paraId="044706B0" w14:textId="71D7D7B6" w:rsidR="00A143A9" w:rsidRDefault="001C01E4" w:rsidP="00063E5F">
      <w:pPr>
        <w:pStyle w:val="Prrafodelista"/>
        <w:numPr>
          <w:ilvl w:val="1"/>
          <w:numId w:val="1"/>
        </w:numPr>
        <w:spacing w:after="0" w:line="240" w:lineRule="auto"/>
        <w:jc w:val="both"/>
        <w:rPr>
          <w:rFonts w:asciiTheme="minorHAnsi" w:hAnsiTheme="minorHAnsi" w:cs="Calibri"/>
          <w:lang w:val="es-MX"/>
        </w:rPr>
      </w:pPr>
      <w:r w:rsidRPr="001C01E4">
        <w:rPr>
          <w:b/>
          <w:lang w:val="es-ES"/>
        </w:rPr>
        <w:t>PMA</w:t>
      </w:r>
      <w:r w:rsidR="00A143A9">
        <w:rPr>
          <w:rFonts w:asciiTheme="minorHAnsi" w:hAnsiTheme="minorHAnsi" w:cs="Calibri"/>
          <w:b/>
          <w:lang w:val="es-MX"/>
        </w:rPr>
        <w:t xml:space="preserve">: </w:t>
      </w:r>
      <w:r w:rsidRPr="001C01E4">
        <w:rPr>
          <w:rFonts w:asciiTheme="minorHAnsi" w:hAnsiTheme="minorHAnsi" w:cs="Calibri"/>
          <w:lang w:val="es-MX"/>
        </w:rPr>
        <w:t xml:space="preserve">Panama </w:t>
      </w:r>
      <w:proofErr w:type="spellStart"/>
      <w:r w:rsidRPr="001C01E4">
        <w:rPr>
          <w:rFonts w:asciiTheme="minorHAnsi" w:hAnsiTheme="minorHAnsi" w:cs="Calibri"/>
          <w:lang w:val="es-MX"/>
        </w:rPr>
        <w:t>Maritime</w:t>
      </w:r>
      <w:proofErr w:type="spellEnd"/>
      <w:r w:rsidRPr="001C01E4">
        <w:rPr>
          <w:rFonts w:asciiTheme="minorHAnsi" w:hAnsiTheme="minorHAnsi" w:cs="Calibri"/>
          <w:lang w:val="es-MX"/>
        </w:rPr>
        <w:t xml:space="preserve"> </w:t>
      </w:r>
      <w:proofErr w:type="spellStart"/>
      <w:r w:rsidRPr="001C01E4">
        <w:rPr>
          <w:rFonts w:asciiTheme="minorHAnsi" w:hAnsiTheme="minorHAnsi" w:cs="Calibri"/>
          <w:lang w:val="es-MX"/>
        </w:rPr>
        <w:t>Authority</w:t>
      </w:r>
      <w:proofErr w:type="spellEnd"/>
      <w:r w:rsidRPr="001C01E4">
        <w:rPr>
          <w:rFonts w:asciiTheme="minorHAnsi" w:hAnsiTheme="minorHAnsi" w:cs="Calibri"/>
          <w:lang w:val="es-MX"/>
        </w:rPr>
        <w:t>.</w:t>
      </w:r>
      <w:r>
        <w:rPr>
          <w:rFonts w:asciiTheme="minorHAnsi" w:hAnsiTheme="minorHAnsi" w:cs="Calibri"/>
          <w:b/>
          <w:lang w:val="es-MX"/>
        </w:rPr>
        <w:t xml:space="preserve"> </w:t>
      </w:r>
    </w:p>
    <w:p w14:paraId="2AE1B959" w14:textId="39EE7C3B" w:rsidR="000E1804" w:rsidRPr="006D61CF" w:rsidRDefault="000E1804" w:rsidP="00063E5F">
      <w:pPr>
        <w:pStyle w:val="Prrafodelista"/>
        <w:numPr>
          <w:ilvl w:val="1"/>
          <w:numId w:val="1"/>
        </w:numPr>
        <w:spacing w:after="0" w:line="240" w:lineRule="auto"/>
        <w:jc w:val="both"/>
        <w:rPr>
          <w:rFonts w:asciiTheme="minorHAnsi" w:hAnsiTheme="minorHAnsi" w:cs="Calibri"/>
          <w:lang w:val="en-US"/>
        </w:rPr>
      </w:pPr>
      <w:r w:rsidRPr="000E1804">
        <w:rPr>
          <w:rFonts w:asciiTheme="minorHAnsi" w:hAnsiTheme="minorHAnsi" w:cs="Calibri"/>
          <w:b/>
          <w:lang w:val="en-US"/>
        </w:rPr>
        <w:t xml:space="preserve">Medical Certificate:  </w:t>
      </w:r>
      <w:r w:rsidRPr="000E1804">
        <w:rPr>
          <w:rFonts w:asciiTheme="minorHAnsi" w:hAnsiTheme="minorHAnsi" w:cs="Calibri"/>
          <w:lang w:val="en-US"/>
        </w:rPr>
        <w:t xml:space="preserve">Document issued by a qualified </w:t>
      </w:r>
      <w:r w:rsidR="008D5B47">
        <w:rPr>
          <w:rFonts w:asciiTheme="minorHAnsi" w:hAnsiTheme="minorHAnsi" w:cs="Calibri"/>
          <w:lang w:val="en-US"/>
        </w:rPr>
        <w:t>medical practitioner</w:t>
      </w:r>
      <w:r w:rsidRPr="000E1804">
        <w:rPr>
          <w:rFonts w:asciiTheme="minorHAnsi" w:hAnsiTheme="minorHAnsi" w:cs="Calibri"/>
          <w:lang w:val="en-US"/>
        </w:rPr>
        <w:t>, accredited by the</w:t>
      </w:r>
      <w:r w:rsidR="006D61CF">
        <w:rPr>
          <w:rFonts w:asciiTheme="minorHAnsi" w:hAnsiTheme="minorHAnsi" w:cs="Calibri"/>
          <w:lang w:val="en-US"/>
        </w:rPr>
        <w:t xml:space="preserve"> </w:t>
      </w:r>
      <w:r w:rsidRPr="006D61CF">
        <w:rPr>
          <w:rFonts w:asciiTheme="minorHAnsi" w:hAnsiTheme="minorHAnsi" w:cs="Calibri"/>
          <w:lang w:val="en-US"/>
        </w:rPr>
        <w:t>Panama Maritime Authority, certifying the seafarer's good physical condition and aptitude to perform his/her work on board a vessel.</w:t>
      </w:r>
    </w:p>
    <w:p w14:paraId="3090524A" w14:textId="179113DD" w:rsidR="000E1804" w:rsidRPr="000E1804" w:rsidRDefault="000E1804" w:rsidP="00063E5F">
      <w:pPr>
        <w:pStyle w:val="Prrafodelista"/>
        <w:numPr>
          <w:ilvl w:val="1"/>
          <w:numId w:val="1"/>
        </w:numPr>
        <w:spacing w:after="0" w:line="240" w:lineRule="auto"/>
        <w:jc w:val="both"/>
        <w:rPr>
          <w:rFonts w:asciiTheme="minorHAnsi" w:hAnsiTheme="minorHAnsi" w:cs="Calibri"/>
          <w:lang w:val="en-US"/>
        </w:rPr>
      </w:pPr>
      <w:r w:rsidRPr="000E1804">
        <w:rPr>
          <w:rFonts w:asciiTheme="minorHAnsi" w:hAnsiTheme="minorHAnsi" w:cs="Calibri"/>
          <w:b/>
          <w:lang w:val="en-US"/>
        </w:rPr>
        <w:t>STCW'78 Convention, as amended</w:t>
      </w:r>
      <w:r w:rsidRPr="000E1804">
        <w:rPr>
          <w:rFonts w:asciiTheme="minorHAnsi" w:hAnsiTheme="minorHAnsi" w:cs="Calibri"/>
          <w:lang w:val="en-US"/>
        </w:rPr>
        <w:t>: International Convention on Standards of Training, Certification and Watchkeeping for Seafarers, 1978, as amended.</w:t>
      </w:r>
    </w:p>
    <w:p w14:paraId="02300F18" w14:textId="7618F6C4" w:rsidR="00063E5F" w:rsidRPr="00063E5F" w:rsidRDefault="000E1804" w:rsidP="00063E5F">
      <w:pPr>
        <w:pStyle w:val="Prrafodelista"/>
        <w:numPr>
          <w:ilvl w:val="1"/>
          <w:numId w:val="1"/>
        </w:numPr>
        <w:spacing w:after="0" w:line="240" w:lineRule="auto"/>
        <w:jc w:val="both"/>
        <w:rPr>
          <w:rFonts w:asciiTheme="minorHAnsi" w:hAnsiTheme="minorHAnsi" w:cs="Calibri"/>
          <w:lang w:val="en-US"/>
        </w:rPr>
      </w:pPr>
      <w:r w:rsidRPr="000E1804">
        <w:rPr>
          <w:rFonts w:asciiTheme="minorHAnsi" w:hAnsiTheme="minorHAnsi" w:cs="Calibri"/>
          <w:b/>
          <w:lang w:val="en-US"/>
        </w:rPr>
        <w:t xml:space="preserve">MLC Convention, 2006, as amended: </w:t>
      </w:r>
      <w:r w:rsidRPr="000E1804">
        <w:rPr>
          <w:rFonts w:asciiTheme="minorHAnsi" w:hAnsiTheme="minorHAnsi" w:cs="Calibri"/>
          <w:lang w:val="en-US"/>
        </w:rPr>
        <w:t>Maritime Labo</w:t>
      </w:r>
      <w:r w:rsidR="006369F7">
        <w:rPr>
          <w:rFonts w:asciiTheme="minorHAnsi" w:hAnsiTheme="minorHAnsi" w:cs="Calibri"/>
          <w:lang w:val="en-US"/>
        </w:rPr>
        <w:t>u</w:t>
      </w:r>
      <w:r w:rsidRPr="000E1804">
        <w:rPr>
          <w:rFonts w:asciiTheme="minorHAnsi" w:hAnsiTheme="minorHAnsi" w:cs="Calibri"/>
          <w:lang w:val="en-US"/>
        </w:rPr>
        <w:t xml:space="preserve">r Convention, 2006, as </w:t>
      </w:r>
      <w:r w:rsidRPr="00063E5F">
        <w:rPr>
          <w:rFonts w:asciiTheme="minorHAnsi" w:hAnsiTheme="minorHAnsi" w:cs="Calibri"/>
          <w:lang w:val="en-US"/>
        </w:rPr>
        <w:t>amended.</w:t>
      </w:r>
    </w:p>
    <w:p w14:paraId="07B21F9E" w14:textId="77777777" w:rsidR="00063E5F" w:rsidRPr="00063E5F" w:rsidRDefault="000E1804" w:rsidP="00063E5F">
      <w:pPr>
        <w:pStyle w:val="Prrafodelista"/>
        <w:numPr>
          <w:ilvl w:val="1"/>
          <w:numId w:val="1"/>
        </w:numPr>
        <w:spacing w:after="0" w:line="240" w:lineRule="auto"/>
        <w:jc w:val="both"/>
        <w:rPr>
          <w:rFonts w:asciiTheme="minorHAnsi" w:hAnsiTheme="minorHAnsi" w:cs="Calibri"/>
          <w:lang w:val="en-US"/>
        </w:rPr>
      </w:pPr>
      <w:r w:rsidRPr="00063E5F">
        <w:rPr>
          <w:rFonts w:asciiTheme="minorHAnsi" w:hAnsiTheme="minorHAnsi" w:cs="Calibri"/>
          <w:b/>
          <w:lang w:val="en-US"/>
        </w:rPr>
        <w:t xml:space="preserve">DGGM: </w:t>
      </w:r>
      <w:r w:rsidRPr="00063E5F">
        <w:rPr>
          <w:rFonts w:asciiTheme="minorHAnsi" w:hAnsiTheme="minorHAnsi" w:cs="Calibri"/>
          <w:lang w:val="en-US"/>
        </w:rPr>
        <w:t>General Directorate of Seafarers.</w:t>
      </w:r>
      <w:r w:rsidRPr="00063E5F">
        <w:rPr>
          <w:rFonts w:asciiTheme="minorHAnsi" w:hAnsiTheme="minorHAnsi" w:cs="Calibri"/>
          <w:b/>
          <w:lang w:val="en-US"/>
        </w:rPr>
        <w:t xml:space="preserve"> </w:t>
      </w:r>
    </w:p>
    <w:p w14:paraId="33D8738C" w14:textId="77777777" w:rsidR="00063E5F" w:rsidRPr="00063E5F" w:rsidRDefault="000E1804" w:rsidP="00063E5F">
      <w:pPr>
        <w:pStyle w:val="Prrafodelista"/>
        <w:numPr>
          <w:ilvl w:val="1"/>
          <w:numId w:val="1"/>
        </w:numPr>
        <w:spacing w:after="0" w:line="240" w:lineRule="auto"/>
        <w:jc w:val="both"/>
        <w:rPr>
          <w:rFonts w:asciiTheme="minorHAnsi" w:hAnsiTheme="minorHAnsi" w:cs="Calibri"/>
          <w:lang w:val="en-US"/>
        </w:rPr>
      </w:pPr>
      <w:r w:rsidRPr="00063E5F">
        <w:rPr>
          <w:rFonts w:asciiTheme="minorHAnsi" w:hAnsiTheme="minorHAnsi" w:cs="Calibri"/>
          <w:b/>
          <w:lang w:val="en-US"/>
        </w:rPr>
        <w:t xml:space="preserve">Medical Evaluation: </w:t>
      </w:r>
      <w:r w:rsidRPr="00063E5F">
        <w:rPr>
          <w:rFonts w:asciiTheme="minorHAnsi" w:hAnsiTheme="minorHAnsi" w:cs="Calibri"/>
          <w:lang w:val="en-US"/>
        </w:rPr>
        <w:t xml:space="preserve">Process by which the </w:t>
      </w:r>
      <w:r w:rsidR="00E37415" w:rsidRPr="00063E5F">
        <w:rPr>
          <w:rFonts w:asciiTheme="minorHAnsi" w:hAnsiTheme="minorHAnsi" w:cs="Calibri"/>
          <w:lang w:val="en-US"/>
        </w:rPr>
        <w:t>medical practitioner</w:t>
      </w:r>
      <w:r w:rsidRPr="00063E5F">
        <w:rPr>
          <w:rFonts w:asciiTheme="minorHAnsi" w:hAnsiTheme="minorHAnsi" w:cs="Calibri"/>
          <w:lang w:val="en-US"/>
        </w:rPr>
        <w:t xml:space="preserve"> authorized by the </w:t>
      </w:r>
      <w:r w:rsidR="005E0A65" w:rsidRPr="00063E5F">
        <w:rPr>
          <w:rFonts w:asciiTheme="minorHAnsi" w:hAnsiTheme="minorHAnsi" w:cs="Calibri"/>
          <w:lang w:val="en-US"/>
        </w:rPr>
        <w:t>PMA</w:t>
      </w:r>
      <w:r w:rsidRPr="00063E5F">
        <w:rPr>
          <w:rFonts w:asciiTheme="minorHAnsi" w:hAnsiTheme="minorHAnsi" w:cs="Calibri"/>
          <w:lang w:val="en-US"/>
        </w:rPr>
        <w:t xml:space="preserve"> certifies the seafarer's physical and physiological fitness as a fundamental require</w:t>
      </w:r>
      <w:r w:rsidR="00063E5F">
        <w:rPr>
          <w:rFonts w:asciiTheme="minorHAnsi" w:hAnsiTheme="minorHAnsi" w:cs="Calibri"/>
          <w:lang w:val="en-US"/>
        </w:rPr>
        <w:t>ment for work on board a vessel.</w:t>
      </w:r>
    </w:p>
    <w:p w14:paraId="6077D015" w14:textId="1A7694EB" w:rsidR="00063E5F" w:rsidRPr="00063E5F" w:rsidRDefault="000E1804" w:rsidP="00063E5F">
      <w:pPr>
        <w:pStyle w:val="Prrafodelista"/>
        <w:numPr>
          <w:ilvl w:val="1"/>
          <w:numId w:val="1"/>
        </w:numPr>
        <w:spacing w:after="0" w:line="240" w:lineRule="auto"/>
        <w:jc w:val="both"/>
        <w:rPr>
          <w:rFonts w:asciiTheme="minorHAnsi" w:hAnsiTheme="minorHAnsi" w:cs="Calibri"/>
          <w:lang w:val="en-US"/>
        </w:rPr>
      </w:pPr>
      <w:r w:rsidRPr="00063E5F">
        <w:rPr>
          <w:rFonts w:asciiTheme="minorHAnsi" w:hAnsiTheme="minorHAnsi" w:cs="Calibri"/>
          <w:b/>
          <w:lang w:val="en-US"/>
        </w:rPr>
        <w:t xml:space="preserve">Cabinet Examinations: </w:t>
      </w:r>
      <w:r w:rsidRPr="00063E5F">
        <w:rPr>
          <w:rFonts w:asciiTheme="minorHAnsi" w:hAnsiTheme="minorHAnsi" w:cs="Calibri"/>
          <w:lang w:val="en-US"/>
        </w:rPr>
        <w:t>Reported Chest X-ray, audiometry and visual acuity, Reported EKG.</w:t>
      </w:r>
    </w:p>
    <w:p w14:paraId="08941252" w14:textId="5E5D3EE9" w:rsidR="000E1804" w:rsidRPr="00063E5F" w:rsidRDefault="000E1804" w:rsidP="00063E5F">
      <w:pPr>
        <w:pStyle w:val="Prrafodelista"/>
        <w:numPr>
          <w:ilvl w:val="1"/>
          <w:numId w:val="1"/>
        </w:numPr>
        <w:spacing w:after="0" w:line="240" w:lineRule="auto"/>
        <w:jc w:val="both"/>
        <w:rPr>
          <w:rFonts w:asciiTheme="minorHAnsi" w:hAnsiTheme="minorHAnsi" w:cs="Calibri"/>
          <w:lang w:val="en-US"/>
        </w:rPr>
      </w:pPr>
      <w:r w:rsidRPr="00063E5F">
        <w:rPr>
          <w:rFonts w:asciiTheme="minorHAnsi" w:hAnsiTheme="minorHAnsi" w:cs="Calibri"/>
          <w:b/>
          <w:lang w:val="en-US"/>
        </w:rPr>
        <w:t xml:space="preserve">Laboratory Tests: </w:t>
      </w:r>
      <w:r w:rsidRPr="00063E5F">
        <w:rPr>
          <w:rFonts w:asciiTheme="minorHAnsi" w:hAnsiTheme="minorHAnsi" w:cs="Calibri"/>
          <w:lang w:val="en-US"/>
        </w:rPr>
        <w:t xml:space="preserve">complete blood count, general stool examination, general urine   examination, hemoglobin solubility, glucose, creatinine, urea nitrogen, lipid profile,    </w:t>
      </w:r>
      <w:r w:rsidR="00063E5F">
        <w:rPr>
          <w:rFonts w:asciiTheme="minorHAnsi" w:hAnsiTheme="minorHAnsi" w:cs="Calibri"/>
          <w:lang w:val="en-US"/>
        </w:rPr>
        <w:t xml:space="preserve"> </w:t>
      </w:r>
      <w:r w:rsidRPr="00063E5F">
        <w:rPr>
          <w:rFonts w:asciiTheme="minorHAnsi" w:hAnsiTheme="minorHAnsi" w:cs="Calibri"/>
          <w:lang w:val="en-US"/>
        </w:rPr>
        <w:t>VDRL, HIV, Typing and Rh, pregnancy test (female), anti-doping (cocaine and    marijuana).</w:t>
      </w:r>
    </w:p>
    <w:p w14:paraId="338F829F" w14:textId="28E38630" w:rsidR="000E1804" w:rsidRPr="008D5B47" w:rsidRDefault="000E1804" w:rsidP="00063E5F">
      <w:pPr>
        <w:pStyle w:val="Prrafodelista"/>
        <w:numPr>
          <w:ilvl w:val="1"/>
          <w:numId w:val="1"/>
        </w:numPr>
        <w:spacing w:after="0" w:line="240" w:lineRule="auto"/>
        <w:jc w:val="both"/>
        <w:rPr>
          <w:rFonts w:asciiTheme="minorHAnsi" w:hAnsiTheme="minorHAnsi" w:cs="Calibri"/>
          <w:lang w:val="en-US"/>
        </w:rPr>
      </w:pPr>
      <w:r w:rsidRPr="000E1804">
        <w:rPr>
          <w:rFonts w:asciiTheme="minorHAnsi" w:hAnsiTheme="minorHAnsi" w:cs="Calibri"/>
          <w:b/>
          <w:lang w:val="en-US"/>
        </w:rPr>
        <w:t>Authorized</w:t>
      </w:r>
      <w:r w:rsidR="008D5B47">
        <w:rPr>
          <w:rFonts w:asciiTheme="minorHAnsi" w:hAnsiTheme="minorHAnsi" w:cs="Calibri"/>
          <w:b/>
          <w:lang w:val="en-US"/>
        </w:rPr>
        <w:t xml:space="preserve"> Medical Practitioner</w:t>
      </w:r>
      <w:r w:rsidRPr="000E1804">
        <w:rPr>
          <w:rFonts w:asciiTheme="minorHAnsi" w:hAnsiTheme="minorHAnsi" w:cs="Calibri"/>
          <w:b/>
          <w:lang w:val="en-US"/>
        </w:rPr>
        <w:t xml:space="preserve">: </w:t>
      </w:r>
      <w:r w:rsidRPr="000E1804">
        <w:rPr>
          <w:rFonts w:asciiTheme="minorHAnsi" w:hAnsiTheme="minorHAnsi" w:cs="Calibri"/>
          <w:lang w:val="en-US"/>
        </w:rPr>
        <w:t xml:space="preserve">Professional </w:t>
      </w:r>
      <w:r w:rsidR="00063E5F">
        <w:rPr>
          <w:rFonts w:asciiTheme="minorHAnsi" w:hAnsiTheme="minorHAnsi" w:cs="Calibri"/>
          <w:lang w:val="en-US"/>
        </w:rPr>
        <w:t xml:space="preserve">qualified to practice medicine, </w:t>
      </w:r>
      <w:r w:rsidRPr="000E1804">
        <w:rPr>
          <w:rFonts w:asciiTheme="minorHAnsi" w:hAnsiTheme="minorHAnsi" w:cs="Calibri"/>
          <w:lang w:val="en-US"/>
        </w:rPr>
        <w:t xml:space="preserve">recognized by the </w:t>
      </w:r>
      <w:r w:rsidR="00AA7CC9" w:rsidRPr="008D5B47">
        <w:rPr>
          <w:rFonts w:asciiTheme="minorHAnsi" w:hAnsiTheme="minorHAnsi" w:cs="Calibri"/>
          <w:lang w:val="en-US"/>
        </w:rPr>
        <w:t>PMA</w:t>
      </w:r>
      <w:r w:rsidRPr="008D5B47">
        <w:rPr>
          <w:rFonts w:asciiTheme="minorHAnsi" w:hAnsiTheme="minorHAnsi" w:cs="Calibri"/>
          <w:lang w:val="en-US"/>
        </w:rPr>
        <w:t xml:space="preserve">, to perform medical examinations of seafarers and issue medical certificates. </w:t>
      </w:r>
    </w:p>
    <w:p w14:paraId="7494F048" w14:textId="3282B6C1" w:rsidR="00115920" w:rsidRPr="00063E5F" w:rsidRDefault="000E1804" w:rsidP="00063E5F">
      <w:pPr>
        <w:pStyle w:val="Prrafodelista"/>
        <w:numPr>
          <w:ilvl w:val="1"/>
          <w:numId w:val="1"/>
        </w:numPr>
        <w:spacing w:after="0" w:line="240" w:lineRule="auto"/>
        <w:jc w:val="both"/>
        <w:rPr>
          <w:rFonts w:asciiTheme="minorHAnsi" w:hAnsiTheme="minorHAnsi" w:cs="Calibri"/>
          <w:lang w:val="en-US"/>
        </w:rPr>
      </w:pPr>
      <w:r w:rsidRPr="000E1804">
        <w:rPr>
          <w:rFonts w:asciiTheme="minorHAnsi" w:hAnsiTheme="minorHAnsi" w:cs="Calibri"/>
          <w:b/>
          <w:lang w:val="en-US"/>
        </w:rPr>
        <w:t xml:space="preserve">Secretary: </w:t>
      </w:r>
      <w:r w:rsidR="00063E5F" w:rsidRPr="000E1804">
        <w:rPr>
          <w:rFonts w:asciiTheme="minorHAnsi" w:hAnsiTheme="minorHAnsi" w:cs="Calibri"/>
          <w:lang w:val="en-US"/>
        </w:rPr>
        <w:t>Person,</w:t>
      </w:r>
      <w:r w:rsidRPr="000E1804">
        <w:rPr>
          <w:rFonts w:asciiTheme="minorHAnsi" w:hAnsiTheme="minorHAnsi" w:cs="Calibri"/>
          <w:lang w:val="en-US"/>
        </w:rPr>
        <w:t xml:space="preserve"> who is responsible for carrying o</w:t>
      </w:r>
      <w:r w:rsidR="00063E5F">
        <w:rPr>
          <w:rFonts w:asciiTheme="minorHAnsi" w:hAnsiTheme="minorHAnsi" w:cs="Calibri"/>
          <w:lang w:val="en-US"/>
        </w:rPr>
        <w:t xml:space="preserve">ut elementary activities in the </w:t>
      </w:r>
      <w:r w:rsidRPr="00063E5F">
        <w:rPr>
          <w:rFonts w:asciiTheme="minorHAnsi" w:hAnsiTheme="minorHAnsi" w:cs="Calibri"/>
          <w:lang w:val="en-US"/>
        </w:rPr>
        <w:t xml:space="preserve">clinical facility, receives the seafarers who will undergo the medical </w:t>
      </w:r>
      <w:r w:rsidR="00063E5F" w:rsidRPr="00063E5F">
        <w:rPr>
          <w:rFonts w:asciiTheme="minorHAnsi" w:hAnsiTheme="minorHAnsi" w:cs="Calibri"/>
          <w:lang w:val="en-US"/>
        </w:rPr>
        <w:t xml:space="preserve">examination </w:t>
      </w:r>
      <w:r w:rsidR="00063E5F">
        <w:rPr>
          <w:rFonts w:asciiTheme="minorHAnsi" w:hAnsiTheme="minorHAnsi" w:cs="Calibri"/>
          <w:lang w:val="en-US"/>
        </w:rPr>
        <w:t>and</w:t>
      </w:r>
      <w:r w:rsidRPr="00063E5F">
        <w:rPr>
          <w:rFonts w:asciiTheme="minorHAnsi" w:hAnsiTheme="minorHAnsi" w:cs="Calibri"/>
          <w:lang w:val="en-US"/>
        </w:rPr>
        <w:t xml:space="preserve"> is in charge of the seafarers' medical documentation files.</w:t>
      </w:r>
    </w:p>
    <w:p w14:paraId="06E69D63" w14:textId="77777777" w:rsidR="00A143A9" w:rsidRPr="000E1804" w:rsidRDefault="00A143A9" w:rsidP="00063E5F">
      <w:pPr>
        <w:pStyle w:val="Prrafodelista"/>
        <w:spacing w:after="0" w:line="240" w:lineRule="auto"/>
        <w:ind w:left="1080"/>
        <w:jc w:val="both"/>
        <w:rPr>
          <w:rFonts w:asciiTheme="minorHAnsi" w:hAnsiTheme="minorHAnsi" w:cs="Calibri"/>
          <w:lang w:val="en-US"/>
        </w:rPr>
      </w:pPr>
    </w:p>
    <w:p w14:paraId="3024F43D" w14:textId="77777777" w:rsidR="00063E5F" w:rsidRPr="00063E5F" w:rsidRDefault="00633EA5" w:rsidP="00063E5F">
      <w:pPr>
        <w:pStyle w:val="Prrafodelista"/>
        <w:numPr>
          <w:ilvl w:val="0"/>
          <w:numId w:val="1"/>
        </w:numPr>
        <w:tabs>
          <w:tab w:val="left" w:pos="3114"/>
        </w:tabs>
        <w:rPr>
          <w:b/>
          <w:lang w:val="en-US"/>
        </w:rPr>
      </w:pPr>
      <w:r w:rsidRPr="00063E5F">
        <w:rPr>
          <w:b/>
          <w:lang w:val="en-US"/>
        </w:rPr>
        <w:t>RESPONSABILI</w:t>
      </w:r>
      <w:r w:rsidR="001C01E4">
        <w:rPr>
          <w:b/>
        </w:rPr>
        <w:t>TIES</w:t>
      </w:r>
    </w:p>
    <w:p w14:paraId="1DA40C92" w14:textId="77777777" w:rsidR="00980ED1" w:rsidRDefault="005430FA" w:rsidP="00980ED1">
      <w:pPr>
        <w:pStyle w:val="Prrafodelista"/>
        <w:numPr>
          <w:ilvl w:val="1"/>
          <w:numId w:val="1"/>
        </w:numPr>
        <w:tabs>
          <w:tab w:val="left" w:pos="3114"/>
        </w:tabs>
        <w:rPr>
          <w:b/>
          <w:lang w:val="en-US"/>
        </w:rPr>
      </w:pPr>
      <w:r w:rsidRPr="00063E5F">
        <w:rPr>
          <w:b/>
          <w:lang w:val="en-US"/>
        </w:rPr>
        <w:t xml:space="preserve">It is the responsibility of the </w:t>
      </w:r>
      <w:r w:rsidR="00E37415" w:rsidRPr="00063E5F">
        <w:rPr>
          <w:rFonts w:asciiTheme="minorHAnsi" w:hAnsiTheme="minorHAnsi" w:cs="Calibri"/>
          <w:b/>
          <w:lang w:val="en-US"/>
        </w:rPr>
        <w:t>Medical Practitioner</w:t>
      </w:r>
      <w:r w:rsidRPr="00063E5F">
        <w:rPr>
          <w:b/>
          <w:lang w:val="en-US"/>
        </w:rPr>
        <w:t>:</w:t>
      </w:r>
      <w:r w:rsidR="00063E5F">
        <w:rPr>
          <w:b/>
          <w:lang w:val="en-US"/>
        </w:rPr>
        <w:t xml:space="preserve"> </w:t>
      </w:r>
    </w:p>
    <w:p w14:paraId="2AE9234E" w14:textId="77777777" w:rsidR="00980ED1" w:rsidRPr="00980ED1" w:rsidRDefault="005430FA" w:rsidP="00980ED1">
      <w:pPr>
        <w:pStyle w:val="Prrafodelista"/>
        <w:numPr>
          <w:ilvl w:val="2"/>
          <w:numId w:val="1"/>
        </w:numPr>
        <w:tabs>
          <w:tab w:val="left" w:pos="3114"/>
        </w:tabs>
        <w:jc w:val="both"/>
        <w:rPr>
          <w:b/>
          <w:lang w:val="en-US"/>
        </w:rPr>
      </w:pPr>
      <w:r w:rsidRPr="00063E5F">
        <w:rPr>
          <w:lang w:val="en-US"/>
        </w:rPr>
        <w:t>To certify the state of health of the officer/</w:t>
      </w:r>
      <w:r w:rsidR="006D61CF" w:rsidRPr="00063E5F">
        <w:rPr>
          <w:lang w:val="en-US"/>
        </w:rPr>
        <w:t>rating</w:t>
      </w:r>
      <w:r w:rsidR="008D5B47" w:rsidRPr="00063E5F">
        <w:rPr>
          <w:lang w:val="en-US"/>
        </w:rPr>
        <w:t xml:space="preserve"> </w:t>
      </w:r>
      <w:r w:rsidRPr="00063E5F">
        <w:rPr>
          <w:lang w:val="en-US"/>
        </w:rPr>
        <w:t>aspiring to the certificate of good health; taking into account the general concept of health and what is established in the National Medical Guidelines for the Conduct of Medical Examinations of Seafarers</w:t>
      </w:r>
      <w:r w:rsidR="00063E5F">
        <w:rPr>
          <w:lang w:val="en-US"/>
        </w:rPr>
        <w:t xml:space="preserve"> in those cases that warrant it.</w:t>
      </w:r>
    </w:p>
    <w:p w14:paraId="017FA7DC" w14:textId="77777777" w:rsidR="00980ED1" w:rsidRPr="00980ED1" w:rsidRDefault="005430FA" w:rsidP="00980ED1">
      <w:pPr>
        <w:pStyle w:val="Prrafodelista"/>
        <w:numPr>
          <w:ilvl w:val="2"/>
          <w:numId w:val="1"/>
        </w:numPr>
        <w:tabs>
          <w:tab w:val="left" w:pos="3114"/>
        </w:tabs>
        <w:jc w:val="both"/>
        <w:rPr>
          <w:b/>
          <w:lang w:val="en-US"/>
        </w:rPr>
      </w:pPr>
      <w:r w:rsidRPr="00980ED1">
        <w:rPr>
          <w:lang w:val="en-US"/>
        </w:rPr>
        <w:t>Evaluate physically and by means of laboratory and cabinet examinations, any officer or seafarer, who requests the “Medical Certificate for Service on Board” from the Panama Maritime Authority (</w:t>
      </w:r>
      <w:r w:rsidR="00A02A52" w:rsidRPr="00980ED1">
        <w:rPr>
          <w:lang w:val="en-US"/>
        </w:rPr>
        <w:t>PMA</w:t>
      </w:r>
      <w:r w:rsidRPr="00980ED1">
        <w:rPr>
          <w:lang w:val="en-US"/>
        </w:rPr>
        <w:t xml:space="preserve">), taking into account the general concept of health and that established in the National Medical Guidelines for the Conduct of Medical Examinations. </w:t>
      </w:r>
    </w:p>
    <w:p w14:paraId="65B52A4A" w14:textId="77777777" w:rsidR="00980ED1" w:rsidRPr="00980ED1" w:rsidRDefault="005430FA" w:rsidP="00980ED1">
      <w:pPr>
        <w:pStyle w:val="Prrafodelista"/>
        <w:numPr>
          <w:ilvl w:val="2"/>
          <w:numId w:val="1"/>
        </w:numPr>
        <w:tabs>
          <w:tab w:val="left" w:pos="3114"/>
        </w:tabs>
        <w:jc w:val="both"/>
        <w:rPr>
          <w:b/>
          <w:lang w:val="en-US"/>
        </w:rPr>
      </w:pPr>
      <w:r w:rsidRPr="00980ED1">
        <w:rPr>
          <w:lang w:val="en-US"/>
        </w:rPr>
        <w:t>Issue medical certificates for service on board of the Panama Maritime Authority (</w:t>
      </w:r>
      <w:r w:rsidR="00D977C7" w:rsidRPr="00980ED1">
        <w:rPr>
          <w:lang w:val="en-US"/>
        </w:rPr>
        <w:t>PMA</w:t>
      </w:r>
      <w:r w:rsidRPr="00980ED1">
        <w:rPr>
          <w:lang w:val="en-US"/>
        </w:rPr>
        <w:t>) and keep a sequential record of the same.</w:t>
      </w:r>
    </w:p>
    <w:p w14:paraId="499BFFE5" w14:textId="722449F2" w:rsidR="005430FA" w:rsidRPr="00980ED1" w:rsidRDefault="005430FA" w:rsidP="00980ED1">
      <w:pPr>
        <w:pStyle w:val="Prrafodelista"/>
        <w:numPr>
          <w:ilvl w:val="2"/>
          <w:numId w:val="1"/>
        </w:numPr>
        <w:tabs>
          <w:tab w:val="left" w:pos="3114"/>
        </w:tabs>
        <w:rPr>
          <w:b/>
          <w:lang w:val="en-US"/>
        </w:rPr>
      </w:pPr>
      <w:r w:rsidRPr="00980ED1">
        <w:rPr>
          <w:lang w:val="en-US"/>
        </w:rPr>
        <w:lastRenderedPageBreak/>
        <w:t>Maintain all medical records of officers/</w:t>
      </w:r>
      <w:r w:rsidR="00A02A52" w:rsidRPr="00980ED1">
        <w:rPr>
          <w:lang w:val="en-US"/>
        </w:rPr>
        <w:t>ratings</w:t>
      </w:r>
      <w:r w:rsidRPr="00980ED1">
        <w:rPr>
          <w:lang w:val="en-US"/>
        </w:rPr>
        <w:t>/seafarers up to date.</w:t>
      </w:r>
    </w:p>
    <w:p w14:paraId="00B4D5D4" w14:textId="77777777" w:rsidR="005430FA" w:rsidRPr="005430FA" w:rsidRDefault="005430FA" w:rsidP="005430FA">
      <w:pPr>
        <w:pStyle w:val="Prrafodelista"/>
        <w:tabs>
          <w:tab w:val="left" w:pos="3114"/>
        </w:tabs>
        <w:spacing w:line="240" w:lineRule="auto"/>
        <w:ind w:left="1531"/>
        <w:jc w:val="both"/>
        <w:rPr>
          <w:lang w:val="en-US"/>
        </w:rPr>
      </w:pPr>
    </w:p>
    <w:p w14:paraId="27EB7C81" w14:textId="77777777" w:rsidR="00980ED1" w:rsidRPr="00980ED1" w:rsidRDefault="005430FA" w:rsidP="00980ED1">
      <w:pPr>
        <w:pStyle w:val="Prrafodelista"/>
        <w:numPr>
          <w:ilvl w:val="1"/>
          <w:numId w:val="1"/>
        </w:numPr>
        <w:tabs>
          <w:tab w:val="left" w:pos="3114"/>
        </w:tabs>
        <w:rPr>
          <w:lang w:val="en-US"/>
        </w:rPr>
      </w:pPr>
      <w:r w:rsidRPr="00CD6F37">
        <w:rPr>
          <w:b/>
          <w:lang w:val="en-US"/>
        </w:rPr>
        <w:t>It is the responsibility of the Medical Secretary:</w:t>
      </w:r>
    </w:p>
    <w:p w14:paraId="0C793DCA" w14:textId="101424FA" w:rsidR="005430FA" w:rsidRPr="00980ED1" w:rsidRDefault="005430FA" w:rsidP="00980ED1">
      <w:pPr>
        <w:pStyle w:val="Prrafodelista"/>
        <w:numPr>
          <w:ilvl w:val="2"/>
          <w:numId w:val="1"/>
        </w:numPr>
        <w:tabs>
          <w:tab w:val="left" w:pos="3114"/>
        </w:tabs>
        <w:jc w:val="both"/>
        <w:rPr>
          <w:lang w:val="en-US"/>
        </w:rPr>
      </w:pPr>
      <w:r w:rsidRPr="00980ED1">
        <w:rPr>
          <w:lang w:val="en-US"/>
        </w:rPr>
        <w:t xml:space="preserve">Coordinate appointments for care. </w:t>
      </w:r>
    </w:p>
    <w:p w14:paraId="22442259" w14:textId="16985DB7" w:rsidR="005430FA" w:rsidRPr="005430FA" w:rsidRDefault="005430FA" w:rsidP="00980ED1">
      <w:pPr>
        <w:pStyle w:val="Prrafodelista"/>
        <w:numPr>
          <w:ilvl w:val="2"/>
          <w:numId w:val="1"/>
        </w:numPr>
        <w:tabs>
          <w:tab w:val="left" w:pos="3114"/>
        </w:tabs>
        <w:jc w:val="both"/>
        <w:rPr>
          <w:lang w:val="en-US"/>
        </w:rPr>
      </w:pPr>
      <w:r w:rsidRPr="005430FA">
        <w:rPr>
          <w:lang w:val="en-US"/>
        </w:rPr>
        <w:t>Deliver to the patient (</w:t>
      </w:r>
      <w:r w:rsidR="006D61CF">
        <w:rPr>
          <w:lang w:val="en-US"/>
        </w:rPr>
        <w:t>rating</w:t>
      </w:r>
      <w:r w:rsidRPr="005430FA">
        <w:rPr>
          <w:lang w:val="en-US"/>
        </w:rPr>
        <w:t xml:space="preserve"> or officer evaluated), the Form (F-102 or F-103), as the case may be) of Registration of Medical Examinations of Seafarers of the Republic of Panama in its two (02) English and Spanish versions, as appropriate, and provide guidance for its completion.</w:t>
      </w:r>
    </w:p>
    <w:p w14:paraId="2AE675C1" w14:textId="6E4FEB0D" w:rsidR="005430FA" w:rsidRPr="005430FA" w:rsidRDefault="005430FA" w:rsidP="00980ED1">
      <w:pPr>
        <w:pStyle w:val="Prrafodelista"/>
        <w:numPr>
          <w:ilvl w:val="2"/>
          <w:numId w:val="1"/>
        </w:numPr>
        <w:tabs>
          <w:tab w:val="left" w:pos="3114"/>
        </w:tabs>
        <w:jc w:val="both"/>
        <w:rPr>
          <w:lang w:val="en-US"/>
        </w:rPr>
      </w:pPr>
      <w:r w:rsidRPr="005430FA">
        <w:rPr>
          <w:lang w:val="en-US"/>
        </w:rPr>
        <w:t>Verify that the laboratory and cabinet examinations are complete and up to date.</w:t>
      </w:r>
    </w:p>
    <w:p w14:paraId="66403EE5" w14:textId="0AF94D0F" w:rsidR="005430FA" w:rsidRPr="005430FA" w:rsidRDefault="005430FA" w:rsidP="00980ED1">
      <w:pPr>
        <w:pStyle w:val="Prrafodelista"/>
        <w:numPr>
          <w:ilvl w:val="2"/>
          <w:numId w:val="1"/>
        </w:numPr>
        <w:tabs>
          <w:tab w:val="left" w:pos="3114"/>
        </w:tabs>
        <w:jc w:val="both"/>
        <w:rPr>
          <w:lang w:val="en-US"/>
        </w:rPr>
      </w:pPr>
      <w:r w:rsidRPr="005430FA">
        <w:rPr>
          <w:lang w:val="en-US"/>
        </w:rPr>
        <w:t>File in the patient's file, the results of medical examinations and medical examination record forms.</w:t>
      </w:r>
    </w:p>
    <w:p w14:paraId="49B9CE37" w14:textId="77777777" w:rsidR="005430FA" w:rsidRPr="005430FA" w:rsidRDefault="005430FA" w:rsidP="005430FA">
      <w:pPr>
        <w:pStyle w:val="Prrafodelista"/>
        <w:tabs>
          <w:tab w:val="left" w:pos="3114"/>
        </w:tabs>
        <w:spacing w:line="240" w:lineRule="auto"/>
        <w:ind w:left="1531"/>
        <w:jc w:val="both"/>
        <w:rPr>
          <w:lang w:val="en-US"/>
        </w:rPr>
      </w:pPr>
    </w:p>
    <w:p w14:paraId="5D313421" w14:textId="77777777" w:rsidR="00980ED1" w:rsidRDefault="005430FA" w:rsidP="00980ED1">
      <w:pPr>
        <w:pStyle w:val="Prrafodelista"/>
        <w:numPr>
          <w:ilvl w:val="1"/>
          <w:numId w:val="1"/>
        </w:numPr>
        <w:tabs>
          <w:tab w:val="left" w:pos="3114"/>
        </w:tabs>
        <w:rPr>
          <w:b/>
          <w:lang w:val="en-US"/>
        </w:rPr>
      </w:pPr>
      <w:r w:rsidRPr="00CD6F37">
        <w:rPr>
          <w:b/>
          <w:lang w:val="en-US"/>
        </w:rPr>
        <w:t xml:space="preserve">Responsibility of the Maritime </w:t>
      </w:r>
      <w:proofErr w:type="spellStart"/>
      <w:r w:rsidRPr="00CD6F37">
        <w:rPr>
          <w:b/>
          <w:lang w:val="en-US"/>
        </w:rPr>
        <w:t>Labour</w:t>
      </w:r>
      <w:proofErr w:type="spellEnd"/>
      <w:r w:rsidRPr="00CD6F37">
        <w:rPr>
          <w:b/>
          <w:lang w:val="en-US"/>
        </w:rPr>
        <w:t xml:space="preserve"> Affairs Department:</w:t>
      </w:r>
    </w:p>
    <w:p w14:paraId="556F0081" w14:textId="43A9B9B8" w:rsidR="005430FA" w:rsidRPr="00980ED1" w:rsidRDefault="005430FA" w:rsidP="00980ED1">
      <w:pPr>
        <w:pStyle w:val="Prrafodelista"/>
        <w:numPr>
          <w:ilvl w:val="2"/>
          <w:numId w:val="1"/>
        </w:numPr>
        <w:tabs>
          <w:tab w:val="left" w:pos="3114"/>
        </w:tabs>
        <w:jc w:val="both"/>
        <w:rPr>
          <w:b/>
          <w:lang w:val="en-US"/>
        </w:rPr>
      </w:pPr>
      <w:r w:rsidRPr="00980ED1">
        <w:rPr>
          <w:lang w:val="en-US"/>
        </w:rPr>
        <w:t xml:space="preserve">Conduct inspections of </w:t>
      </w:r>
      <w:r w:rsidR="005E0A65" w:rsidRPr="00980ED1">
        <w:rPr>
          <w:lang w:val="en-US"/>
        </w:rPr>
        <w:t>PMA</w:t>
      </w:r>
      <w:r w:rsidRPr="00980ED1">
        <w:rPr>
          <w:lang w:val="en-US"/>
        </w:rPr>
        <w:t xml:space="preserve"> recognized </w:t>
      </w:r>
      <w:r w:rsidR="00033276" w:rsidRPr="00980ED1">
        <w:rPr>
          <w:rFonts w:asciiTheme="minorHAnsi" w:hAnsiTheme="minorHAnsi" w:cs="Calibri"/>
          <w:lang w:val="en-US"/>
        </w:rPr>
        <w:t>medical practitioners</w:t>
      </w:r>
      <w:r w:rsidRPr="00980ED1">
        <w:rPr>
          <w:lang w:val="en-US"/>
        </w:rPr>
        <w:t>.</w:t>
      </w:r>
    </w:p>
    <w:p w14:paraId="1E732CC2" w14:textId="4965EBEC" w:rsidR="005430FA" w:rsidRPr="005430FA" w:rsidRDefault="005430FA" w:rsidP="00980ED1">
      <w:pPr>
        <w:pStyle w:val="Prrafodelista"/>
        <w:numPr>
          <w:ilvl w:val="2"/>
          <w:numId w:val="1"/>
        </w:numPr>
        <w:tabs>
          <w:tab w:val="left" w:pos="3114"/>
        </w:tabs>
        <w:jc w:val="both"/>
        <w:rPr>
          <w:lang w:val="en-US"/>
        </w:rPr>
      </w:pPr>
      <w:r w:rsidRPr="005430FA">
        <w:rPr>
          <w:lang w:val="en-US"/>
        </w:rPr>
        <w:t>Schedule and execute initial and follow-up inspections of clinical facilities.</w:t>
      </w:r>
    </w:p>
    <w:p w14:paraId="4388C46D" w14:textId="66188856" w:rsidR="005430FA" w:rsidRPr="005430FA" w:rsidRDefault="005430FA" w:rsidP="00980ED1">
      <w:pPr>
        <w:pStyle w:val="Prrafodelista"/>
        <w:numPr>
          <w:ilvl w:val="2"/>
          <w:numId w:val="1"/>
        </w:numPr>
        <w:tabs>
          <w:tab w:val="left" w:pos="3114"/>
        </w:tabs>
        <w:jc w:val="both"/>
        <w:rPr>
          <w:lang w:val="en-US"/>
        </w:rPr>
      </w:pPr>
      <w:r w:rsidRPr="005430FA">
        <w:rPr>
          <w:lang w:val="en-US"/>
        </w:rPr>
        <w:t>Update the seafarer medical examination record format.</w:t>
      </w:r>
    </w:p>
    <w:p w14:paraId="70E45B0B" w14:textId="5FB7A6DE" w:rsidR="005430FA" w:rsidRPr="005430FA" w:rsidRDefault="005430FA" w:rsidP="00980ED1">
      <w:pPr>
        <w:pStyle w:val="Prrafodelista"/>
        <w:numPr>
          <w:ilvl w:val="2"/>
          <w:numId w:val="1"/>
        </w:numPr>
        <w:tabs>
          <w:tab w:val="left" w:pos="3114"/>
        </w:tabs>
        <w:jc w:val="both"/>
        <w:rPr>
          <w:lang w:val="en-US"/>
        </w:rPr>
      </w:pPr>
      <w:r w:rsidRPr="005430FA">
        <w:rPr>
          <w:lang w:val="en-US"/>
        </w:rPr>
        <w:t>Ensure compliance with the “National Medical Guidelines for Seafarers' Examination.</w:t>
      </w:r>
    </w:p>
    <w:p w14:paraId="062997F4" w14:textId="23898F42" w:rsidR="00EE0929" w:rsidRDefault="005430FA" w:rsidP="00980ED1">
      <w:pPr>
        <w:pStyle w:val="Prrafodelista"/>
        <w:numPr>
          <w:ilvl w:val="2"/>
          <w:numId w:val="1"/>
        </w:numPr>
        <w:tabs>
          <w:tab w:val="left" w:pos="3114"/>
        </w:tabs>
        <w:jc w:val="both"/>
        <w:rPr>
          <w:lang w:val="en-US"/>
        </w:rPr>
      </w:pPr>
      <w:r w:rsidRPr="005430FA">
        <w:rPr>
          <w:lang w:val="en-US"/>
        </w:rPr>
        <w:t xml:space="preserve">Ensure compliance with this procedure through inspections of recognized </w:t>
      </w:r>
      <w:r w:rsidR="00033276">
        <w:rPr>
          <w:rFonts w:asciiTheme="minorHAnsi" w:hAnsiTheme="minorHAnsi" w:cs="Calibri"/>
          <w:lang w:val="en-US"/>
        </w:rPr>
        <w:t>medical practitioners</w:t>
      </w:r>
      <w:r w:rsidRPr="005430FA">
        <w:rPr>
          <w:lang w:val="en-US"/>
        </w:rPr>
        <w:t>.</w:t>
      </w:r>
    </w:p>
    <w:p w14:paraId="7909C43F" w14:textId="77777777" w:rsidR="00CD6F37" w:rsidRDefault="00CD6F37" w:rsidP="005430FA">
      <w:pPr>
        <w:pStyle w:val="Prrafodelista"/>
        <w:tabs>
          <w:tab w:val="left" w:pos="3114"/>
        </w:tabs>
        <w:spacing w:line="240" w:lineRule="auto"/>
        <w:ind w:left="1531"/>
        <w:jc w:val="both"/>
        <w:rPr>
          <w:lang w:val="en-US"/>
        </w:rPr>
      </w:pPr>
    </w:p>
    <w:p w14:paraId="06BA949C" w14:textId="77777777" w:rsidR="00CD6F37" w:rsidRPr="005430FA" w:rsidRDefault="00CD6F37" w:rsidP="005430FA">
      <w:pPr>
        <w:pStyle w:val="Prrafodelista"/>
        <w:tabs>
          <w:tab w:val="left" w:pos="3114"/>
        </w:tabs>
        <w:spacing w:line="240" w:lineRule="auto"/>
        <w:ind w:left="1531"/>
        <w:jc w:val="both"/>
        <w:rPr>
          <w:lang w:val="en-US"/>
        </w:rPr>
      </w:pPr>
    </w:p>
    <w:p w14:paraId="569F6C2F" w14:textId="77777777" w:rsidR="00980ED1" w:rsidRDefault="00A143A9" w:rsidP="00980ED1">
      <w:pPr>
        <w:pStyle w:val="Prrafodelista"/>
        <w:numPr>
          <w:ilvl w:val="0"/>
          <w:numId w:val="1"/>
        </w:numPr>
        <w:spacing w:after="0" w:line="240" w:lineRule="auto"/>
        <w:jc w:val="both"/>
        <w:rPr>
          <w:rFonts w:asciiTheme="minorHAnsi" w:hAnsiTheme="minorHAnsi" w:cs="Calibri"/>
          <w:b/>
          <w:lang w:val="es-MX"/>
        </w:rPr>
      </w:pPr>
      <w:r>
        <w:rPr>
          <w:rFonts w:asciiTheme="minorHAnsi" w:hAnsiTheme="minorHAnsi" w:cs="Calibri"/>
          <w:b/>
          <w:lang w:val="es-MX"/>
        </w:rPr>
        <w:t>REQU</w:t>
      </w:r>
      <w:r w:rsidR="005430FA">
        <w:rPr>
          <w:rFonts w:asciiTheme="minorHAnsi" w:hAnsiTheme="minorHAnsi" w:cs="Calibri"/>
          <w:b/>
          <w:lang w:val="es-MX"/>
        </w:rPr>
        <w:t>IREMENTS</w:t>
      </w:r>
    </w:p>
    <w:p w14:paraId="7C2D6736" w14:textId="77777777" w:rsidR="00980ED1" w:rsidRPr="00980ED1" w:rsidRDefault="00CD6F37" w:rsidP="00980ED1">
      <w:pPr>
        <w:pStyle w:val="Prrafodelista"/>
        <w:numPr>
          <w:ilvl w:val="1"/>
          <w:numId w:val="1"/>
        </w:numPr>
        <w:spacing w:after="0" w:line="240" w:lineRule="auto"/>
        <w:jc w:val="both"/>
        <w:rPr>
          <w:rFonts w:asciiTheme="minorHAnsi" w:hAnsiTheme="minorHAnsi" w:cs="Calibri"/>
          <w:b/>
          <w:lang w:val="en-US"/>
        </w:rPr>
      </w:pPr>
      <w:r w:rsidRPr="00980ED1">
        <w:rPr>
          <w:rFonts w:asciiTheme="minorHAnsi" w:hAnsiTheme="minorHAnsi" w:cs="Calibri"/>
          <w:lang w:val="en-US"/>
        </w:rPr>
        <w:t>Standard A1.2 “Medical Certificate” of the Maritime Labour Convention, 2006, as amended, states that the certificate shall be issued by a duly certified medical practitioner recognized by the competent authority.</w:t>
      </w:r>
    </w:p>
    <w:p w14:paraId="45F83169" w14:textId="77777777" w:rsidR="00980ED1" w:rsidRPr="00980ED1" w:rsidRDefault="00CD6F37" w:rsidP="00980ED1">
      <w:pPr>
        <w:pStyle w:val="Prrafodelista"/>
        <w:numPr>
          <w:ilvl w:val="1"/>
          <w:numId w:val="1"/>
        </w:numPr>
        <w:spacing w:after="0" w:line="240" w:lineRule="auto"/>
        <w:jc w:val="both"/>
        <w:rPr>
          <w:rFonts w:asciiTheme="minorHAnsi" w:hAnsiTheme="minorHAnsi" w:cs="Calibri"/>
          <w:b/>
          <w:lang w:val="en-US"/>
        </w:rPr>
      </w:pPr>
      <w:r w:rsidRPr="00980ED1">
        <w:rPr>
          <w:rFonts w:asciiTheme="minorHAnsi" w:hAnsiTheme="minorHAnsi" w:cs="Calibri"/>
          <w:lang w:val="en-US"/>
        </w:rPr>
        <w:t>Seafarers shall not work on board a ship unless they are in possession of a valid medical certificate attesting to their fitness to perform their duties.</w:t>
      </w:r>
    </w:p>
    <w:p w14:paraId="2FA8F0FE" w14:textId="77777777" w:rsidR="00980ED1" w:rsidRPr="00980ED1" w:rsidRDefault="00CD6F37" w:rsidP="00980ED1">
      <w:pPr>
        <w:pStyle w:val="Prrafodelista"/>
        <w:numPr>
          <w:ilvl w:val="1"/>
          <w:numId w:val="1"/>
        </w:numPr>
        <w:spacing w:after="0" w:line="240" w:lineRule="auto"/>
        <w:jc w:val="both"/>
        <w:rPr>
          <w:rFonts w:asciiTheme="minorHAnsi" w:hAnsiTheme="minorHAnsi" w:cs="Calibri"/>
          <w:b/>
          <w:lang w:val="en-US"/>
        </w:rPr>
      </w:pPr>
      <w:r w:rsidRPr="00980ED1">
        <w:rPr>
          <w:rFonts w:asciiTheme="minorHAnsi" w:hAnsiTheme="minorHAnsi" w:cs="Calibri"/>
          <w:lang w:val="en-US"/>
        </w:rPr>
        <w:t>Respect the fundamental rights, standards of protection, principles and rights in employment and social rights outlined in Article III and IV of the MLC, 2006.</w:t>
      </w:r>
    </w:p>
    <w:p w14:paraId="2E2F5FEB" w14:textId="77777777" w:rsidR="00980ED1" w:rsidRPr="00980ED1" w:rsidRDefault="00CD6F37" w:rsidP="00980ED1">
      <w:pPr>
        <w:pStyle w:val="Prrafodelista"/>
        <w:numPr>
          <w:ilvl w:val="1"/>
          <w:numId w:val="1"/>
        </w:numPr>
        <w:spacing w:after="0" w:line="240" w:lineRule="auto"/>
        <w:jc w:val="both"/>
        <w:rPr>
          <w:rFonts w:asciiTheme="minorHAnsi" w:hAnsiTheme="minorHAnsi" w:cs="Calibri"/>
          <w:b/>
          <w:lang w:val="en-US"/>
        </w:rPr>
      </w:pPr>
      <w:r w:rsidRPr="00980ED1">
        <w:rPr>
          <w:rFonts w:asciiTheme="minorHAnsi" w:hAnsiTheme="minorHAnsi" w:cs="Calibri"/>
          <w:lang w:val="en-US"/>
        </w:rPr>
        <w:t xml:space="preserve">The IMO </w:t>
      </w:r>
      <w:r w:rsidR="00A02A52" w:rsidRPr="00980ED1">
        <w:rPr>
          <w:rFonts w:asciiTheme="minorHAnsi" w:hAnsiTheme="minorHAnsi" w:cs="Calibri"/>
          <w:lang w:val="en-US"/>
        </w:rPr>
        <w:t>STCW</w:t>
      </w:r>
      <w:r w:rsidRPr="00980ED1">
        <w:rPr>
          <w:rFonts w:asciiTheme="minorHAnsi" w:hAnsiTheme="minorHAnsi" w:cs="Calibri"/>
          <w:lang w:val="en-US"/>
        </w:rPr>
        <w:t xml:space="preserve"> Convention, 1978 as amended (</w:t>
      </w:r>
      <w:r w:rsidR="00A02A52" w:rsidRPr="00980ED1">
        <w:rPr>
          <w:rFonts w:asciiTheme="minorHAnsi" w:hAnsiTheme="minorHAnsi" w:cs="Calibri"/>
          <w:lang w:val="en-US"/>
        </w:rPr>
        <w:t>STCW</w:t>
      </w:r>
      <w:r w:rsidRPr="00980ED1">
        <w:rPr>
          <w:rFonts w:asciiTheme="minorHAnsi" w:hAnsiTheme="minorHAnsi" w:cs="Calibri"/>
          <w:lang w:val="en-US"/>
        </w:rPr>
        <w:t xml:space="preserve"> Convention) includes requirements for the medical examination of seafarers and the issuance of medical certificates.</w:t>
      </w:r>
    </w:p>
    <w:p w14:paraId="34EC00B3" w14:textId="77777777" w:rsidR="00980ED1" w:rsidRPr="00980ED1" w:rsidRDefault="00CD6F37" w:rsidP="00980ED1">
      <w:pPr>
        <w:pStyle w:val="Prrafodelista"/>
        <w:numPr>
          <w:ilvl w:val="1"/>
          <w:numId w:val="1"/>
        </w:numPr>
        <w:spacing w:after="0" w:line="240" w:lineRule="auto"/>
        <w:jc w:val="both"/>
        <w:rPr>
          <w:rFonts w:asciiTheme="minorHAnsi" w:hAnsiTheme="minorHAnsi" w:cs="Calibri"/>
          <w:b/>
          <w:lang w:val="en-US"/>
        </w:rPr>
      </w:pPr>
      <w:r w:rsidRPr="00980ED1">
        <w:rPr>
          <w:rFonts w:asciiTheme="minorHAnsi" w:hAnsiTheme="minorHAnsi" w:cs="Calibri"/>
          <w:lang w:val="en-US"/>
        </w:rPr>
        <w:t xml:space="preserve">All seafarers holding a certificate issued under the terms of the STCW who are serving at sea are also required to hold a valid medical certificate issued in accordance with Regulation I/9 of the STCW and section A-I/9 of the </w:t>
      </w:r>
      <w:r w:rsidR="00D977C7" w:rsidRPr="00980ED1">
        <w:rPr>
          <w:rFonts w:asciiTheme="minorHAnsi" w:hAnsiTheme="minorHAnsi" w:cs="Calibri"/>
          <w:lang w:val="en-US"/>
        </w:rPr>
        <w:t>STCW</w:t>
      </w:r>
      <w:r w:rsidRPr="00980ED1">
        <w:rPr>
          <w:rFonts w:asciiTheme="minorHAnsi" w:hAnsiTheme="minorHAnsi" w:cs="Calibri"/>
          <w:lang w:val="en-US"/>
        </w:rPr>
        <w:t xml:space="preserve"> Code.</w:t>
      </w:r>
    </w:p>
    <w:p w14:paraId="40B214D3" w14:textId="77777777" w:rsidR="00980ED1" w:rsidRPr="00980ED1" w:rsidRDefault="00CD6F37" w:rsidP="00980ED1">
      <w:pPr>
        <w:pStyle w:val="Prrafodelista"/>
        <w:numPr>
          <w:ilvl w:val="1"/>
          <w:numId w:val="1"/>
        </w:numPr>
        <w:spacing w:after="0" w:line="240" w:lineRule="auto"/>
        <w:jc w:val="both"/>
        <w:rPr>
          <w:rFonts w:asciiTheme="minorHAnsi" w:hAnsiTheme="minorHAnsi" w:cs="Calibri"/>
          <w:b/>
          <w:lang w:val="en-US"/>
        </w:rPr>
      </w:pPr>
      <w:r w:rsidRPr="00980ED1">
        <w:rPr>
          <w:rFonts w:asciiTheme="minorHAnsi" w:hAnsiTheme="minorHAnsi" w:cs="Calibri"/>
          <w:lang w:val="en-US"/>
        </w:rPr>
        <w:t>The assessment of the seafarer must be carried out by a medical practitioner approved by the competent authority.</w:t>
      </w:r>
    </w:p>
    <w:p w14:paraId="51ABE0C8" w14:textId="77777777" w:rsidR="00980ED1" w:rsidRPr="00980ED1" w:rsidRDefault="00CD6F37" w:rsidP="00980ED1">
      <w:pPr>
        <w:pStyle w:val="Prrafodelista"/>
        <w:numPr>
          <w:ilvl w:val="1"/>
          <w:numId w:val="1"/>
        </w:numPr>
        <w:spacing w:after="0" w:line="240" w:lineRule="auto"/>
        <w:jc w:val="both"/>
        <w:rPr>
          <w:rFonts w:asciiTheme="minorHAnsi" w:hAnsiTheme="minorHAnsi" w:cs="Calibri"/>
          <w:b/>
          <w:lang w:val="en-US"/>
        </w:rPr>
      </w:pPr>
      <w:r w:rsidRPr="00980ED1">
        <w:rPr>
          <w:rFonts w:asciiTheme="minorHAnsi" w:hAnsiTheme="minorHAnsi" w:cs="Calibri"/>
          <w:lang w:val="en-US"/>
        </w:rPr>
        <w:lastRenderedPageBreak/>
        <w:t xml:space="preserve">The recognized </w:t>
      </w:r>
      <w:r w:rsidR="00033276" w:rsidRPr="00980ED1">
        <w:rPr>
          <w:rFonts w:asciiTheme="minorHAnsi" w:hAnsiTheme="minorHAnsi" w:cs="Calibri"/>
          <w:lang w:val="en-US"/>
        </w:rPr>
        <w:t>medical practitioner</w:t>
      </w:r>
      <w:r w:rsidRPr="00980ED1">
        <w:rPr>
          <w:rFonts w:asciiTheme="minorHAnsi" w:hAnsiTheme="minorHAnsi" w:cs="Calibri"/>
          <w:lang w:val="en-US"/>
        </w:rPr>
        <w:t xml:space="preserve"> shall complete, depending on the language of use (English or Spanish), form F-102 “Recording Medical Examination of Seafarers” or form F-103 “Recording Medical Examination of Seafarers”. This document shall be kept in the file of the seafarer or officer examined.</w:t>
      </w:r>
    </w:p>
    <w:p w14:paraId="41D01109" w14:textId="77777777" w:rsidR="00980ED1" w:rsidRPr="00980ED1" w:rsidRDefault="00CD6F37" w:rsidP="00980ED1">
      <w:pPr>
        <w:pStyle w:val="Prrafodelista"/>
        <w:numPr>
          <w:ilvl w:val="1"/>
          <w:numId w:val="1"/>
        </w:numPr>
        <w:spacing w:after="0" w:line="240" w:lineRule="auto"/>
        <w:jc w:val="both"/>
        <w:rPr>
          <w:rFonts w:asciiTheme="minorHAnsi" w:hAnsiTheme="minorHAnsi" w:cs="Calibri"/>
          <w:b/>
          <w:lang w:val="en-US"/>
        </w:rPr>
      </w:pPr>
      <w:r w:rsidRPr="00980ED1">
        <w:rPr>
          <w:rFonts w:asciiTheme="minorHAnsi" w:hAnsiTheme="minorHAnsi" w:cs="Calibri"/>
          <w:lang w:val="en-US"/>
        </w:rPr>
        <w:t>The storage location of seafarers' records should be protected and guarded by competent personnel.</w:t>
      </w:r>
    </w:p>
    <w:p w14:paraId="745668D8" w14:textId="77777777" w:rsidR="00980ED1" w:rsidRPr="00980ED1" w:rsidRDefault="00CD6F37" w:rsidP="00980ED1">
      <w:pPr>
        <w:pStyle w:val="Prrafodelista"/>
        <w:numPr>
          <w:ilvl w:val="1"/>
          <w:numId w:val="1"/>
        </w:numPr>
        <w:spacing w:after="0" w:line="240" w:lineRule="auto"/>
        <w:jc w:val="both"/>
        <w:rPr>
          <w:rFonts w:asciiTheme="minorHAnsi" w:hAnsiTheme="minorHAnsi" w:cs="Calibri"/>
          <w:b/>
          <w:lang w:val="en-US"/>
        </w:rPr>
      </w:pPr>
      <w:r w:rsidRPr="00980ED1">
        <w:rPr>
          <w:rFonts w:asciiTheme="minorHAnsi" w:hAnsiTheme="minorHAnsi" w:cs="Calibri"/>
          <w:lang w:val="en-US"/>
        </w:rPr>
        <w:t>The medical regulations should be read and understood by the seafarer applying for the medical certificate.</w:t>
      </w:r>
    </w:p>
    <w:p w14:paraId="60553F97" w14:textId="77777777" w:rsidR="00980ED1" w:rsidRPr="00980ED1" w:rsidRDefault="00CD6F37" w:rsidP="00980ED1">
      <w:pPr>
        <w:pStyle w:val="Prrafodelista"/>
        <w:numPr>
          <w:ilvl w:val="1"/>
          <w:numId w:val="1"/>
        </w:numPr>
        <w:spacing w:after="0" w:line="240" w:lineRule="auto"/>
        <w:jc w:val="both"/>
        <w:rPr>
          <w:rFonts w:asciiTheme="minorHAnsi" w:hAnsiTheme="minorHAnsi" w:cs="Calibri"/>
          <w:b/>
          <w:lang w:val="en-US"/>
        </w:rPr>
      </w:pPr>
      <w:r w:rsidRPr="00980ED1">
        <w:rPr>
          <w:rFonts w:asciiTheme="minorHAnsi" w:hAnsiTheme="minorHAnsi" w:cs="Calibri"/>
          <w:lang w:val="en-US"/>
        </w:rPr>
        <w:t xml:space="preserve">The medical practitioner should carry out the physical assessment by laboratory </w:t>
      </w:r>
      <w:r w:rsidR="00BE3958" w:rsidRPr="00980ED1">
        <w:rPr>
          <w:rFonts w:asciiTheme="minorHAnsi" w:hAnsiTheme="minorHAnsi" w:cs="Calibri"/>
          <w:lang w:val="en-US"/>
        </w:rPr>
        <w:t xml:space="preserve">examinations </w:t>
      </w:r>
      <w:r w:rsidRPr="00980ED1">
        <w:rPr>
          <w:rFonts w:asciiTheme="minorHAnsi" w:hAnsiTheme="minorHAnsi" w:cs="Calibri"/>
          <w:lang w:val="en-US"/>
        </w:rPr>
        <w:t xml:space="preserve">and </w:t>
      </w:r>
      <w:r w:rsidR="00BE3958" w:rsidRPr="00980ED1">
        <w:rPr>
          <w:rFonts w:asciiTheme="minorHAnsi" w:hAnsiTheme="minorHAnsi" w:cs="Calibri"/>
          <w:lang w:val="en-US"/>
        </w:rPr>
        <w:t>cabinet</w:t>
      </w:r>
      <w:r w:rsidRPr="00980ED1">
        <w:rPr>
          <w:rFonts w:asciiTheme="minorHAnsi" w:hAnsiTheme="minorHAnsi" w:cs="Calibri"/>
          <w:lang w:val="en-US"/>
        </w:rPr>
        <w:t xml:space="preserve"> tests on any seafarer applying for the medical certificate of fitness for shipboard work.</w:t>
      </w:r>
    </w:p>
    <w:p w14:paraId="207CDE09" w14:textId="77777777" w:rsidR="00980ED1" w:rsidRPr="00980ED1" w:rsidRDefault="00CD6F37" w:rsidP="00980ED1">
      <w:pPr>
        <w:pStyle w:val="Prrafodelista"/>
        <w:numPr>
          <w:ilvl w:val="1"/>
          <w:numId w:val="1"/>
        </w:numPr>
        <w:spacing w:after="0" w:line="240" w:lineRule="auto"/>
        <w:jc w:val="both"/>
        <w:rPr>
          <w:rFonts w:asciiTheme="minorHAnsi" w:hAnsiTheme="minorHAnsi" w:cs="Calibri"/>
          <w:b/>
          <w:lang w:val="en-US"/>
        </w:rPr>
      </w:pPr>
      <w:r w:rsidRPr="00980ED1">
        <w:rPr>
          <w:rFonts w:asciiTheme="minorHAnsi" w:hAnsiTheme="minorHAnsi" w:cs="Calibri"/>
          <w:lang w:val="en-US"/>
        </w:rPr>
        <w:t>Inform seafarers aspiring for a medical certificate of the medical limitations that prevent the issuance of the certificate of good health.</w:t>
      </w:r>
    </w:p>
    <w:p w14:paraId="12121E3F" w14:textId="715EB3B7" w:rsidR="00D02C19" w:rsidRPr="00980ED1" w:rsidRDefault="00CD6F37" w:rsidP="00980ED1">
      <w:pPr>
        <w:pStyle w:val="Prrafodelista"/>
        <w:numPr>
          <w:ilvl w:val="1"/>
          <w:numId w:val="1"/>
        </w:numPr>
        <w:spacing w:after="0" w:line="240" w:lineRule="auto"/>
        <w:jc w:val="both"/>
        <w:rPr>
          <w:rFonts w:asciiTheme="minorHAnsi" w:hAnsiTheme="minorHAnsi" w:cs="Calibri"/>
          <w:b/>
          <w:lang w:val="en-US"/>
        </w:rPr>
      </w:pPr>
      <w:r w:rsidRPr="00980ED1">
        <w:rPr>
          <w:rFonts w:asciiTheme="minorHAnsi" w:hAnsiTheme="minorHAnsi" w:cs="Calibri"/>
          <w:lang w:val="en-US"/>
        </w:rPr>
        <w:t>To issue medical certificates for shipboard service and to keep a sequential record of them.</w:t>
      </w:r>
    </w:p>
    <w:p w14:paraId="59217960" w14:textId="77777777" w:rsidR="00980ED1" w:rsidRPr="00980ED1" w:rsidRDefault="00980ED1" w:rsidP="00980ED1">
      <w:pPr>
        <w:pStyle w:val="Prrafodelista"/>
        <w:spacing w:after="0" w:line="240" w:lineRule="auto"/>
        <w:ind w:left="1304"/>
        <w:jc w:val="both"/>
        <w:rPr>
          <w:rFonts w:asciiTheme="minorHAnsi" w:hAnsiTheme="minorHAnsi" w:cs="Calibri"/>
          <w:b/>
          <w:lang w:val="en-US"/>
        </w:rPr>
      </w:pPr>
    </w:p>
    <w:p w14:paraId="5EBFE350" w14:textId="446993BF" w:rsidR="00D02C19" w:rsidRPr="00D02C19" w:rsidRDefault="00D02C19" w:rsidP="00D02C19">
      <w:pPr>
        <w:pStyle w:val="Prrafodelista"/>
        <w:numPr>
          <w:ilvl w:val="0"/>
          <w:numId w:val="1"/>
        </w:numPr>
        <w:tabs>
          <w:tab w:val="left" w:pos="3114"/>
        </w:tabs>
        <w:rPr>
          <w:b/>
        </w:rPr>
      </w:pPr>
      <w:r>
        <w:rPr>
          <w:b/>
        </w:rPr>
        <w:t>PROCED</w:t>
      </w:r>
      <w:r w:rsidR="00BE3958">
        <w:rPr>
          <w:b/>
        </w:rPr>
        <w:t>URE</w:t>
      </w:r>
    </w:p>
    <w:p w14:paraId="7FEF3E99" w14:textId="743A487D" w:rsidR="0023250B" w:rsidRPr="00980ED1" w:rsidRDefault="00BE3958" w:rsidP="00BE3958">
      <w:pPr>
        <w:pStyle w:val="Prrafodelista"/>
        <w:numPr>
          <w:ilvl w:val="1"/>
          <w:numId w:val="1"/>
        </w:numPr>
        <w:tabs>
          <w:tab w:val="left" w:pos="3114"/>
        </w:tabs>
        <w:spacing w:after="0"/>
        <w:rPr>
          <w:b/>
          <w:lang w:val="en-US"/>
        </w:rPr>
      </w:pPr>
      <w:r w:rsidRPr="00980ED1">
        <w:rPr>
          <w:b/>
          <w:lang w:val="en-US"/>
        </w:rPr>
        <w:t>PROCEDURE FOR CERTIFICATION OF SEAFARERS</w:t>
      </w:r>
    </w:p>
    <w:tbl>
      <w:tblPr>
        <w:tblW w:w="8634"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1418"/>
        <w:gridCol w:w="6508"/>
      </w:tblGrid>
      <w:tr w:rsidR="00161F91" w:rsidRPr="0011447F" w14:paraId="61AD0799" w14:textId="77777777" w:rsidTr="00980ED1">
        <w:trPr>
          <w:cantSplit/>
          <w:trHeight w:val="631"/>
          <w:tblHeader/>
          <w:jc w:val="center"/>
        </w:trPr>
        <w:tc>
          <w:tcPr>
            <w:tcW w:w="708" w:type="dxa"/>
            <w:shd w:val="clear" w:color="auto" w:fill="D9D9D9" w:themeFill="background1" w:themeFillShade="D9"/>
            <w:vAlign w:val="center"/>
          </w:tcPr>
          <w:p w14:paraId="2155E39A" w14:textId="3873097E" w:rsidR="00BE3958" w:rsidRDefault="00BE3958" w:rsidP="00161F91">
            <w:pPr>
              <w:spacing w:before="100" w:beforeAutospacing="1" w:after="100" w:afterAutospacing="1" w:line="240" w:lineRule="auto"/>
              <w:contextualSpacing/>
              <w:jc w:val="center"/>
              <w:rPr>
                <w:rFonts w:asciiTheme="minorHAnsi" w:hAnsiTheme="minorHAnsi" w:cstheme="minorHAnsi"/>
                <w:b/>
                <w:bCs/>
                <w:lang w:val="es-ES"/>
              </w:rPr>
            </w:pPr>
            <w:proofErr w:type="spellStart"/>
            <w:r>
              <w:rPr>
                <w:rFonts w:asciiTheme="minorHAnsi" w:hAnsiTheme="minorHAnsi" w:cstheme="minorHAnsi"/>
                <w:b/>
                <w:bCs/>
                <w:lang w:val="es-ES"/>
              </w:rPr>
              <w:t>Step</w:t>
            </w:r>
            <w:proofErr w:type="spellEnd"/>
          </w:p>
          <w:p w14:paraId="0EAEF2AC" w14:textId="4F096EEE" w:rsidR="00161F91" w:rsidRPr="0011447F" w:rsidRDefault="007D6CB3" w:rsidP="00161F91">
            <w:pPr>
              <w:spacing w:before="100" w:beforeAutospacing="1" w:after="100" w:afterAutospacing="1" w:line="240" w:lineRule="auto"/>
              <w:contextualSpacing/>
              <w:jc w:val="center"/>
              <w:rPr>
                <w:rFonts w:asciiTheme="minorHAnsi" w:hAnsiTheme="minorHAnsi" w:cstheme="minorHAnsi"/>
                <w:lang w:val="es-ES"/>
              </w:rPr>
            </w:pPr>
            <w:r>
              <w:rPr>
                <w:rFonts w:asciiTheme="minorHAnsi" w:hAnsiTheme="minorHAnsi" w:cstheme="minorHAnsi"/>
                <w:b/>
                <w:bCs/>
                <w:lang w:val="es-ES"/>
              </w:rPr>
              <w:t>No.</w:t>
            </w:r>
          </w:p>
        </w:tc>
        <w:tc>
          <w:tcPr>
            <w:tcW w:w="1418" w:type="dxa"/>
            <w:shd w:val="clear" w:color="auto" w:fill="D9D9D9" w:themeFill="background1" w:themeFillShade="D9"/>
            <w:vAlign w:val="center"/>
          </w:tcPr>
          <w:p w14:paraId="68A064EF" w14:textId="2D016C2B" w:rsidR="00161F91" w:rsidRPr="0011447F" w:rsidRDefault="00161F91" w:rsidP="00BE3958">
            <w:pPr>
              <w:spacing w:before="100" w:beforeAutospacing="1" w:after="100" w:afterAutospacing="1" w:line="240" w:lineRule="auto"/>
              <w:contextualSpacing/>
              <w:jc w:val="center"/>
              <w:rPr>
                <w:rFonts w:asciiTheme="minorHAnsi" w:hAnsiTheme="minorHAnsi" w:cstheme="minorHAnsi"/>
                <w:lang w:val="es-ES"/>
              </w:rPr>
            </w:pPr>
            <w:proofErr w:type="spellStart"/>
            <w:r w:rsidRPr="0011447F">
              <w:rPr>
                <w:rFonts w:asciiTheme="minorHAnsi" w:hAnsiTheme="minorHAnsi" w:cstheme="minorHAnsi"/>
                <w:b/>
                <w:bCs/>
                <w:lang w:val="es-ES"/>
              </w:rPr>
              <w:t>Respons</w:t>
            </w:r>
            <w:r w:rsidR="00BE3958">
              <w:rPr>
                <w:rFonts w:asciiTheme="minorHAnsi" w:hAnsiTheme="minorHAnsi" w:cstheme="minorHAnsi"/>
                <w:b/>
                <w:bCs/>
                <w:lang w:val="es-ES"/>
              </w:rPr>
              <w:t>ible</w:t>
            </w:r>
            <w:proofErr w:type="spellEnd"/>
          </w:p>
        </w:tc>
        <w:tc>
          <w:tcPr>
            <w:tcW w:w="6508" w:type="dxa"/>
            <w:shd w:val="clear" w:color="auto" w:fill="D9D9D9" w:themeFill="background1" w:themeFillShade="D9"/>
            <w:vAlign w:val="center"/>
          </w:tcPr>
          <w:p w14:paraId="6C4D045B" w14:textId="3D567278" w:rsidR="00161F91" w:rsidRPr="0011447F" w:rsidRDefault="00BE3958" w:rsidP="00BE3958">
            <w:pPr>
              <w:spacing w:before="100" w:beforeAutospacing="1" w:after="100" w:afterAutospacing="1" w:line="240" w:lineRule="auto"/>
              <w:contextualSpacing/>
              <w:jc w:val="center"/>
              <w:rPr>
                <w:rFonts w:asciiTheme="minorHAnsi" w:hAnsiTheme="minorHAnsi" w:cstheme="minorHAnsi"/>
                <w:lang w:val="es-ES"/>
              </w:rPr>
            </w:pPr>
            <w:proofErr w:type="spellStart"/>
            <w:r>
              <w:rPr>
                <w:rFonts w:asciiTheme="minorHAnsi" w:hAnsiTheme="minorHAnsi" w:cstheme="minorHAnsi"/>
                <w:b/>
                <w:bCs/>
                <w:lang w:val="es-ES"/>
              </w:rPr>
              <w:t>Activity</w:t>
            </w:r>
            <w:proofErr w:type="spellEnd"/>
            <w:r>
              <w:rPr>
                <w:rFonts w:asciiTheme="minorHAnsi" w:hAnsiTheme="minorHAnsi" w:cstheme="minorHAnsi"/>
                <w:b/>
                <w:bCs/>
                <w:lang w:val="es-ES"/>
              </w:rPr>
              <w:t xml:space="preserve"> </w:t>
            </w:r>
            <w:proofErr w:type="spellStart"/>
            <w:r>
              <w:rPr>
                <w:rFonts w:asciiTheme="minorHAnsi" w:hAnsiTheme="minorHAnsi" w:cstheme="minorHAnsi"/>
                <w:b/>
                <w:bCs/>
                <w:lang w:val="es-ES"/>
              </w:rPr>
              <w:t>Description</w:t>
            </w:r>
            <w:proofErr w:type="spellEnd"/>
          </w:p>
        </w:tc>
      </w:tr>
      <w:tr w:rsidR="00161F91" w:rsidRPr="00063E5F" w14:paraId="72290DC1" w14:textId="77777777" w:rsidTr="00980ED1">
        <w:trPr>
          <w:cantSplit/>
          <w:trHeight w:val="1522"/>
          <w:jc w:val="center"/>
        </w:trPr>
        <w:tc>
          <w:tcPr>
            <w:tcW w:w="708" w:type="dxa"/>
            <w:vAlign w:val="center"/>
          </w:tcPr>
          <w:p w14:paraId="46097231" w14:textId="77777777" w:rsidR="00161F91" w:rsidRPr="0011447F" w:rsidRDefault="00161F91" w:rsidP="00161F91">
            <w:pPr>
              <w:spacing w:before="100" w:beforeAutospacing="1" w:after="100" w:afterAutospacing="1" w:line="240" w:lineRule="auto"/>
              <w:contextualSpacing/>
              <w:jc w:val="center"/>
              <w:rPr>
                <w:rFonts w:asciiTheme="minorHAnsi" w:hAnsiTheme="minorHAnsi" w:cstheme="minorHAnsi"/>
                <w:bCs/>
                <w:lang w:val="es-ES"/>
              </w:rPr>
            </w:pPr>
            <w:r w:rsidRPr="0011447F">
              <w:rPr>
                <w:rFonts w:asciiTheme="minorHAnsi" w:hAnsiTheme="minorHAnsi" w:cstheme="minorHAnsi"/>
                <w:bCs/>
                <w:lang w:val="es-ES"/>
              </w:rPr>
              <w:t>1</w:t>
            </w:r>
          </w:p>
        </w:tc>
        <w:tc>
          <w:tcPr>
            <w:tcW w:w="1418" w:type="dxa"/>
            <w:vAlign w:val="center"/>
          </w:tcPr>
          <w:p w14:paraId="736E9412" w14:textId="45CAE022" w:rsidR="00161F91" w:rsidRPr="0011447F" w:rsidRDefault="00161F91" w:rsidP="005D2E8B">
            <w:pPr>
              <w:spacing w:before="100" w:beforeAutospacing="1" w:after="100" w:afterAutospacing="1" w:line="240" w:lineRule="auto"/>
              <w:contextualSpacing/>
              <w:jc w:val="center"/>
              <w:rPr>
                <w:rFonts w:asciiTheme="minorHAnsi" w:hAnsiTheme="minorHAnsi" w:cstheme="minorHAnsi"/>
                <w:bCs/>
                <w:lang w:val="es-ES"/>
              </w:rPr>
            </w:pPr>
            <w:proofErr w:type="spellStart"/>
            <w:r w:rsidRPr="0011447F">
              <w:rPr>
                <w:rFonts w:asciiTheme="minorHAnsi" w:hAnsiTheme="minorHAnsi" w:cstheme="minorHAnsi"/>
                <w:bCs/>
                <w:lang w:val="es-ES"/>
              </w:rPr>
              <w:t>Secreta</w:t>
            </w:r>
            <w:r w:rsidR="005D2E8B">
              <w:rPr>
                <w:rFonts w:asciiTheme="minorHAnsi" w:hAnsiTheme="minorHAnsi" w:cstheme="minorHAnsi"/>
                <w:bCs/>
                <w:lang w:val="es-ES"/>
              </w:rPr>
              <w:t>ry</w:t>
            </w:r>
            <w:proofErr w:type="spellEnd"/>
          </w:p>
        </w:tc>
        <w:tc>
          <w:tcPr>
            <w:tcW w:w="6508" w:type="dxa"/>
            <w:vAlign w:val="center"/>
          </w:tcPr>
          <w:p w14:paraId="7433614F" w14:textId="683DE8E4" w:rsidR="00161F91" w:rsidRPr="005D2E8B" w:rsidRDefault="005D2E8B" w:rsidP="007A3586">
            <w:pPr>
              <w:spacing w:before="100" w:beforeAutospacing="1" w:after="100" w:afterAutospacing="1" w:line="240" w:lineRule="auto"/>
              <w:contextualSpacing/>
              <w:jc w:val="both"/>
              <w:rPr>
                <w:rFonts w:asciiTheme="minorHAnsi" w:hAnsiTheme="minorHAnsi" w:cstheme="minorHAnsi"/>
                <w:bCs/>
                <w:lang w:val="en-US"/>
              </w:rPr>
            </w:pPr>
            <w:r w:rsidRPr="005D2E8B">
              <w:rPr>
                <w:rFonts w:asciiTheme="minorHAnsi" w:hAnsiTheme="minorHAnsi" w:cstheme="minorHAnsi"/>
                <w:bCs/>
                <w:lang w:val="en-US"/>
              </w:rPr>
              <w:t xml:space="preserve">Receives the applicant (officer or </w:t>
            </w:r>
            <w:r w:rsidR="00A02A52">
              <w:rPr>
                <w:rFonts w:asciiTheme="minorHAnsi" w:hAnsiTheme="minorHAnsi" w:cstheme="minorHAnsi"/>
                <w:bCs/>
                <w:lang w:val="en-US"/>
              </w:rPr>
              <w:t>rating</w:t>
            </w:r>
            <w:r w:rsidRPr="005D2E8B">
              <w:rPr>
                <w:rFonts w:asciiTheme="minorHAnsi" w:hAnsiTheme="minorHAnsi" w:cstheme="minorHAnsi"/>
                <w:bCs/>
                <w:lang w:val="en-US"/>
              </w:rPr>
              <w:t>) and orients him/her to the examinations indicated on the F-102 “Recording Medical Examination of Seafarers” or F-103 “Recording Medical Examination of Seafarers” form, which are in accordance with the National Guidelines for the Conduct of Medical Examinations of Seafarers.</w:t>
            </w:r>
          </w:p>
        </w:tc>
      </w:tr>
      <w:tr w:rsidR="00161F91" w:rsidRPr="00063E5F" w14:paraId="3F5D025C" w14:textId="77777777" w:rsidTr="00980ED1">
        <w:trPr>
          <w:cantSplit/>
          <w:trHeight w:val="1251"/>
          <w:jc w:val="center"/>
        </w:trPr>
        <w:tc>
          <w:tcPr>
            <w:tcW w:w="708" w:type="dxa"/>
            <w:vAlign w:val="center"/>
          </w:tcPr>
          <w:p w14:paraId="2C01A145" w14:textId="77777777" w:rsidR="00161F91" w:rsidRPr="0011447F" w:rsidRDefault="00161F91" w:rsidP="00161F91">
            <w:pPr>
              <w:spacing w:before="100" w:beforeAutospacing="1" w:after="100" w:afterAutospacing="1" w:line="240" w:lineRule="auto"/>
              <w:contextualSpacing/>
              <w:jc w:val="center"/>
              <w:rPr>
                <w:rFonts w:asciiTheme="minorHAnsi" w:hAnsiTheme="minorHAnsi" w:cstheme="minorHAnsi"/>
                <w:bCs/>
                <w:lang w:val="es-ES"/>
              </w:rPr>
            </w:pPr>
            <w:r w:rsidRPr="0011447F">
              <w:rPr>
                <w:rFonts w:asciiTheme="minorHAnsi" w:hAnsiTheme="minorHAnsi" w:cstheme="minorHAnsi"/>
                <w:bCs/>
                <w:lang w:val="es-ES"/>
              </w:rPr>
              <w:t>2</w:t>
            </w:r>
          </w:p>
        </w:tc>
        <w:tc>
          <w:tcPr>
            <w:tcW w:w="1418" w:type="dxa"/>
            <w:vAlign w:val="center"/>
          </w:tcPr>
          <w:p w14:paraId="5594AD28" w14:textId="34413CEB" w:rsidR="00161F91" w:rsidRPr="0011447F" w:rsidRDefault="00161F91" w:rsidP="005D2E8B">
            <w:pPr>
              <w:spacing w:before="100" w:beforeAutospacing="1" w:after="100" w:afterAutospacing="1" w:line="240" w:lineRule="auto"/>
              <w:contextualSpacing/>
              <w:jc w:val="center"/>
              <w:rPr>
                <w:rFonts w:asciiTheme="minorHAnsi" w:hAnsiTheme="minorHAnsi" w:cstheme="minorHAnsi"/>
                <w:bCs/>
                <w:lang w:val="es-ES"/>
              </w:rPr>
            </w:pPr>
            <w:proofErr w:type="spellStart"/>
            <w:r w:rsidRPr="0011447F">
              <w:rPr>
                <w:rFonts w:asciiTheme="minorHAnsi" w:hAnsiTheme="minorHAnsi" w:cstheme="minorHAnsi"/>
                <w:bCs/>
                <w:lang w:val="es-ES"/>
              </w:rPr>
              <w:t>Secretar</w:t>
            </w:r>
            <w:r w:rsidR="005D2E8B">
              <w:rPr>
                <w:rFonts w:asciiTheme="minorHAnsi" w:hAnsiTheme="minorHAnsi" w:cstheme="minorHAnsi"/>
                <w:bCs/>
                <w:lang w:val="es-ES"/>
              </w:rPr>
              <w:t>y</w:t>
            </w:r>
            <w:proofErr w:type="spellEnd"/>
          </w:p>
        </w:tc>
        <w:tc>
          <w:tcPr>
            <w:tcW w:w="6508" w:type="dxa"/>
            <w:vAlign w:val="center"/>
          </w:tcPr>
          <w:p w14:paraId="61F7D141" w14:textId="2869BCF3" w:rsidR="005D2E8B" w:rsidRDefault="005D2E8B" w:rsidP="005D2E8B">
            <w:pPr>
              <w:spacing w:before="100" w:beforeAutospacing="1" w:after="100" w:afterAutospacing="1" w:line="240" w:lineRule="auto"/>
              <w:contextualSpacing/>
              <w:jc w:val="both"/>
              <w:rPr>
                <w:rFonts w:asciiTheme="minorHAnsi" w:hAnsiTheme="minorHAnsi" w:cstheme="minorHAnsi"/>
                <w:lang w:val="en-US"/>
              </w:rPr>
            </w:pPr>
            <w:r w:rsidRPr="005D2E8B">
              <w:rPr>
                <w:rFonts w:asciiTheme="minorHAnsi" w:hAnsiTheme="minorHAnsi" w:cstheme="minorHAnsi"/>
                <w:lang w:val="en-US"/>
              </w:rPr>
              <w:t>Once the applicant is presented with the test results, verify that they are complete.</w:t>
            </w:r>
          </w:p>
          <w:p w14:paraId="7B8284F3" w14:textId="77777777" w:rsidR="00A02A52" w:rsidRPr="005D2E8B" w:rsidRDefault="00A02A52" w:rsidP="005D2E8B">
            <w:pPr>
              <w:spacing w:before="100" w:beforeAutospacing="1" w:after="100" w:afterAutospacing="1" w:line="240" w:lineRule="auto"/>
              <w:contextualSpacing/>
              <w:jc w:val="both"/>
              <w:rPr>
                <w:rFonts w:asciiTheme="minorHAnsi" w:hAnsiTheme="minorHAnsi" w:cstheme="minorHAnsi"/>
                <w:lang w:val="en-US"/>
              </w:rPr>
            </w:pPr>
          </w:p>
          <w:p w14:paraId="7B238A98" w14:textId="4A188DC0" w:rsidR="005D2E8B" w:rsidRDefault="005D2E8B" w:rsidP="005D2E8B">
            <w:pPr>
              <w:spacing w:before="100" w:beforeAutospacing="1" w:after="100" w:afterAutospacing="1" w:line="240" w:lineRule="auto"/>
              <w:contextualSpacing/>
              <w:jc w:val="both"/>
              <w:rPr>
                <w:rFonts w:asciiTheme="minorHAnsi" w:hAnsiTheme="minorHAnsi" w:cstheme="minorHAnsi"/>
                <w:lang w:val="en-US"/>
              </w:rPr>
            </w:pPr>
            <w:r w:rsidRPr="005D2E8B">
              <w:rPr>
                <w:rFonts w:asciiTheme="minorHAnsi" w:hAnsiTheme="minorHAnsi" w:cstheme="minorHAnsi"/>
                <w:lang w:val="en-US"/>
              </w:rPr>
              <w:t>Provides the patient (officer/</w:t>
            </w:r>
            <w:r w:rsidR="00A02A52">
              <w:rPr>
                <w:rFonts w:asciiTheme="minorHAnsi" w:hAnsiTheme="minorHAnsi" w:cstheme="minorHAnsi"/>
                <w:lang w:val="en-US"/>
              </w:rPr>
              <w:t>rating</w:t>
            </w:r>
            <w:r w:rsidRPr="005D2E8B">
              <w:rPr>
                <w:rFonts w:asciiTheme="minorHAnsi" w:hAnsiTheme="minorHAnsi" w:cstheme="minorHAnsi"/>
                <w:lang w:val="en-US"/>
              </w:rPr>
              <w:t>), depending on the language of use (Spanish or English), the form F-102 “Recording Medical Examination of Seafarers” or form F-103 “Recording Medical Examination of Seafarers”, of the Republic of Panama, instructing him/her to complete the information on the first two pages, sign and date the day of the medical evaluation.</w:t>
            </w:r>
          </w:p>
          <w:p w14:paraId="2B02E075" w14:textId="77777777" w:rsidR="00A02A52" w:rsidRPr="005D2E8B" w:rsidRDefault="00A02A52" w:rsidP="005D2E8B">
            <w:pPr>
              <w:spacing w:before="100" w:beforeAutospacing="1" w:after="100" w:afterAutospacing="1" w:line="240" w:lineRule="auto"/>
              <w:contextualSpacing/>
              <w:jc w:val="both"/>
              <w:rPr>
                <w:rFonts w:asciiTheme="minorHAnsi" w:hAnsiTheme="minorHAnsi" w:cstheme="minorHAnsi"/>
                <w:lang w:val="en-US"/>
              </w:rPr>
            </w:pPr>
          </w:p>
          <w:p w14:paraId="1D88DD36" w14:textId="0026799B" w:rsidR="005D2E8B" w:rsidRPr="005D2E8B" w:rsidRDefault="005D2E8B" w:rsidP="005D2E8B">
            <w:pPr>
              <w:spacing w:before="100" w:beforeAutospacing="1" w:after="100" w:afterAutospacing="1" w:line="240" w:lineRule="auto"/>
              <w:contextualSpacing/>
              <w:jc w:val="both"/>
              <w:rPr>
                <w:rFonts w:asciiTheme="minorHAnsi" w:hAnsiTheme="minorHAnsi" w:cstheme="minorHAnsi"/>
                <w:lang w:val="en-US"/>
              </w:rPr>
            </w:pPr>
            <w:r w:rsidRPr="005D2E8B">
              <w:rPr>
                <w:rFonts w:asciiTheme="minorHAnsi" w:hAnsiTheme="minorHAnsi" w:cstheme="minorHAnsi"/>
                <w:lang w:val="en-US"/>
              </w:rPr>
              <w:t xml:space="preserve">Sign as a witness and pass the file to the </w:t>
            </w:r>
            <w:r w:rsidR="00E37415" w:rsidRPr="00E37415">
              <w:rPr>
                <w:rFonts w:asciiTheme="minorHAnsi" w:hAnsiTheme="minorHAnsi" w:cs="Calibri"/>
                <w:bCs/>
                <w:lang w:val="en-US"/>
              </w:rPr>
              <w:t>medical practitioner</w:t>
            </w:r>
            <w:r w:rsidR="00E37415" w:rsidRPr="005D2E8B">
              <w:rPr>
                <w:rFonts w:asciiTheme="minorHAnsi" w:hAnsiTheme="minorHAnsi" w:cstheme="minorHAnsi"/>
                <w:lang w:val="en-US"/>
              </w:rPr>
              <w:t xml:space="preserve"> </w:t>
            </w:r>
            <w:r w:rsidRPr="005D2E8B">
              <w:rPr>
                <w:rFonts w:asciiTheme="minorHAnsi" w:hAnsiTheme="minorHAnsi" w:cstheme="minorHAnsi"/>
                <w:lang w:val="en-US"/>
              </w:rPr>
              <w:t>and inform the officer/</w:t>
            </w:r>
            <w:r w:rsidR="00A02A52">
              <w:rPr>
                <w:rFonts w:asciiTheme="minorHAnsi" w:hAnsiTheme="minorHAnsi" w:cstheme="minorHAnsi"/>
                <w:lang w:val="en-US"/>
              </w:rPr>
              <w:t>rating</w:t>
            </w:r>
            <w:r w:rsidRPr="005D2E8B">
              <w:rPr>
                <w:rFonts w:asciiTheme="minorHAnsi" w:hAnsiTheme="minorHAnsi" w:cstheme="minorHAnsi"/>
                <w:lang w:val="en-US"/>
              </w:rPr>
              <w:t xml:space="preserve"> to proceed to the office.</w:t>
            </w:r>
          </w:p>
          <w:p w14:paraId="0F68B7BA" w14:textId="13054D40" w:rsidR="00161F91" w:rsidRPr="005D2E8B" w:rsidRDefault="00161F91" w:rsidP="005D2E8B">
            <w:pPr>
              <w:spacing w:before="100" w:beforeAutospacing="1" w:after="100" w:afterAutospacing="1" w:line="240" w:lineRule="auto"/>
              <w:contextualSpacing/>
              <w:jc w:val="both"/>
              <w:rPr>
                <w:rFonts w:asciiTheme="minorHAnsi" w:hAnsiTheme="minorHAnsi" w:cstheme="minorHAnsi"/>
                <w:b/>
                <w:bCs/>
                <w:lang w:val="en-US"/>
              </w:rPr>
            </w:pPr>
          </w:p>
        </w:tc>
      </w:tr>
      <w:tr w:rsidR="00161F91" w:rsidRPr="00063E5F" w14:paraId="0108E1BA" w14:textId="77777777" w:rsidTr="00980ED1">
        <w:trPr>
          <w:cantSplit/>
          <w:trHeight w:val="3507"/>
          <w:jc w:val="center"/>
        </w:trPr>
        <w:tc>
          <w:tcPr>
            <w:tcW w:w="708" w:type="dxa"/>
            <w:vAlign w:val="center"/>
          </w:tcPr>
          <w:p w14:paraId="6E304834" w14:textId="77777777" w:rsidR="00161F91" w:rsidRPr="0011447F" w:rsidRDefault="00161F91" w:rsidP="00161F91">
            <w:pPr>
              <w:spacing w:before="100" w:beforeAutospacing="1" w:after="100" w:afterAutospacing="1" w:line="240" w:lineRule="auto"/>
              <w:contextualSpacing/>
              <w:jc w:val="center"/>
              <w:rPr>
                <w:rFonts w:asciiTheme="minorHAnsi" w:hAnsiTheme="minorHAnsi" w:cstheme="minorHAnsi"/>
                <w:bCs/>
                <w:lang w:val="es-ES"/>
              </w:rPr>
            </w:pPr>
            <w:r w:rsidRPr="0011447F">
              <w:rPr>
                <w:rFonts w:asciiTheme="minorHAnsi" w:hAnsiTheme="minorHAnsi" w:cstheme="minorHAnsi"/>
                <w:bCs/>
                <w:lang w:val="es-ES"/>
              </w:rPr>
              <w:lastRenderedPageBreak/>
              <w:t>3</w:t>
            </w:r>
          </w:p>
        </w:tc>
        <w:tc>
          <w:tcPr>
            <w:tcW w:w="1418" w:type="dxa"/>
            <w:vAlign w:val="center"/>
          </w:tcPr>
          <w:p w14:paraId="4D4EE95A" w14:textId="16244AE6" w:rsidR="00161F91" w:rsidRPr="0011447F" w:rsidRDefault="00DE01D1" w:rsidP="00DE01D1">
            <w:pPr>
              <w:spacing w:before="100" w:beforeAutospacing="1" w:after="100" w:afterAutospacing="1" w:line="240" w:lineRule="auto"/>
              <w:contextualSpacing/>
              <w:jc w:val="center"/>
              <w:rPr>
                <w:rFonts w:asciiTheme="minorHAnsi" w:hAnsiTheme="minorHAnsi" w:cstheme="minorHAnsi"/>
                <w:bCs/>
                <w:lang w:val="es-ES"/>
              </w:rPr>
            </w:pPr>
            <w:proofErr w:type="spellStart"/>
            <w:r>
              <w:rPr>
                <w:rFonts w:asciiTheme="minorHAnsi" w:hAnsiTheme="minorHAnsi" w:cstheme="minorHAnsi"/>
                <w:bCs/>
                <w:lang w:val="es-ES"/>
              </w:rPr>
              <w:t>A</w:t>
            </w:r>
            <w:r w:rsidRPr="00DE01D1">
              <w:rPr>
                <w:rFonts w:asciiTheme="minorHAnsi" w:hAnsiTheme="minorHAnsi" w:cstheme="minorHAnsi"/>
                <w:bCs/>
                <w:lang w:val="es-ES"/>
              </w:rPr>
              <w:t>uthorized</w:t>
            </w:r>
            <w:proofErr w:type="spellEnd"/>
            <w:r w:rsidRPr="00DE01D1">
              <w:rPr>
                <w:rFonts w:asciiTheme="minorHAnsi" w:hAnsiTheme="minorHAnsi" w:cstheme="minorHAnsi"/>
                <w:bCs/>
                <w:lang w:val="es-ES"/>
              </w:rPr>
              <w:t xml:space="preserve"> </w:t>
            </w:r>
            <w:r w:rsidR="00E37415" w:rsidRPr="00E37415">
              <w:rPr>
                <w:rFonts w:asciiTheme="minorHAnsi" w:hAnsiTheme="minorHAnsi" w:cs="Calibri"/>
                <w:bCs/>
                <w:lang w:val="en-US"/>
              </w:rPr>
              <w:t>Medical Practitioner</w:t>
            </w:r>
          </w:p>
        </w:tc>
        <w:tc>
          <w:tcPr>
            <w:tcW w:w="6508" w:type="dxa"/>
            <w:vAlign w:val="center"/>
          </w:tcPr>
          <w:p w14:paraId="78814360" w14:textId="24E09697" w:rsidR="00001E08" w:rsidRDefault="00001E08" w:rsidP="00001E08">
            <w:pPr>
              <w:spacing w:before="100" w:beforeAutospacing="1" w:after="100" w:afterAutospacing="1" w:line="240" w:lineRule="auto"/>
              <w:contextualSpacing/>
              <w:jc w:val="both"/>
              <w:rPr>
                <w:rFonts w:asciiTheme="minorHAnsi" w:hAnsiTheme="minorHAnsi" w:cstheme="minorHAnsi"/>
                <w:bCs/>
                <w:lang w:val="en-US"/>
              </w:rPr>
            </w:pPr>
            <w:r w:rsidRPr="00001E08">
              <w:rPr>
                <w:rFonts w:asciiTheme="minorHAnsi" w:hAnsiTheme="minorHAnsi" w:cstheme="minorHAnsi"/>
                <w:bCs/>
                <w:lang w:val="en-US"/>
              </w:rPr>
              <w:t>Receives the file and the patient (officer/</w:t>
            </w:r>
            <w:r w:rsidR="00A02A52">
              <w:rPr>
                <w:rFonts w:asciiTheme="minorHAnsi" w:hAnsiTheme="minorHAnsi" w:cstheme="minorHAnsi"/>
                <w:bCs/>
                <w:lang w:val="en-US"/>
              </w:rPr>
              <w:t>rating</w:t>
            </w:r>
            <w:r w:rsidRPr="00001E08">
              <w:rPr>
                <w:rFonts w:asciiTheme="minorHAnsi" w:hAnsiTheme="minorHAnsi" w:cstheme="minorHAnsi"/>
                <w:bCs/>
                <w:lang w:val="en-US"/>
              </w:rPr>
              <w:t>). Records it in the log book.</w:t>
            </w:r>
          </w:p>
          <w:p w14:paraId="56FDE25D" w14:textId="77777777" w:rsidR="00033276" w:rsidRPr="00001E08" w:rsidRDefault="00033276" w:rsidP="00001E08">
            <w:pPr>
              <w:spacing w:before="100" w:beforeAutospacing="1" w:after="100" w:afterAutospacing="1" w:line="240" w:lineRule="auto"/>
              <w:contextualSpacing/>
              <w:jc w:val="both"/>
              <w:rPr>
                <w:rFonts w:asciiTheme="minorHAnsi" w:hAnsiTheme="minorHAnsi" w:cstheme="minorHAnsi"/>
                <w:bCs/>
                <w:lang w:val="en-US"/>
              </w:rPr>
            </w:pPr>
          </w:p>
          <w:p w14:paraId="1202ADB8" w14:textId="372F3361" w:rsidR="00001E08" w:rsidRPr="00001E08" w:rsidRDefault="00001E08" w:rsidP="00001E08">
            <w:pPr>
              <w:spacing w:before="100" w:beforeAutospacing="1" w:after="100" w:afterAutospacing="1" w:line="240" w:lineRule="auto"/>
              <w:contextualSpacing/>
              <w:jc w:val="both"/>
              <w:rPr>
                <w:rFonts w:asciiTheme="minorHAnsi" w:hAnsiTheme="minorHAnsi" w:cstheme="minorHAnsi"/>
                <w:bCs/>
                <w:lang w:val="en-US"/>
              </w:rPr>
            </w:pPr>
            <w:r w:rsidRPr="00001E08">
              <w:rPr>
                <w:rFonts w:asciiTheme="minorHAnsi" w:hAnsiTheme="minorHAnsi" w:cstheme="minorHAnsi"/>
                <w:bCs/>
                <w:lang w:val="en-US"/>
              </w:rPr>
              <w:t>Performs review of the patient's (officer/</w:t>
            </w:r>
            <w:r w:rsidR="0009754D">
              <w:rPr>
                <w:rFonts w:asciiTheme="minorHAnsi" w:hAnsiTheme="minorHAnsi" w:cstheme="minorHAnsi"/>
                <w:bCs/>
                <w:lang w:val="en-US"/>
              </w:rPr>
              <w:t>rating</w:t>
            </w:r>
            <w:r w:rsidRPr="00001E08">
              <w:rPr>
                <w:rFonts w:asciiTheme="minorHAnsi" w:hAnsiTheme="minorHAnsi" w:cstheme="minorHAnsi"/>
                <w:bCs/>
                <w:lang w:val="en-US"/>
              </w:rPr>
              <w:t>) statement, in the authorized record format completing the patient's medical history.</w:t>
            </w:r>
          </w:p>
          <w:p w14:paraId="0BCF186E" w14:textId="77777777" w:rsidR="00001E08" w:rsidRPr="00001E08" w:rsidRDefault="00001E08" w:rsidP="00001E08">
            <w:pPr>
              <w:spacing w:before="100" w:beforeAutospacing="1" w:after="100" w:afterAutospacing="1" w:line="240" w:lineRule="auto"/>
              <w:contextualSpacing/>
              <w:jc w:val="both"/>
              <w:rPr>
                <w:rFonts w:asciiTheme="minorHAnsi" w:hAnsiTheme="minorHAnsi" w:cstheme="minorHAnsi"/>
                <w:bCs/>
                <w:lang w:val="en-US"/>
              </w:rPr>
            </w:pPr>
          </w:p>
          <w:p w14:paraId="22E8EA5C" w14:textId="77777777" w:rsidR="00001E08" w:rsidRPr="00001E08" w:rsidRDefault="00001E08" w:rsidP="00001E08">
            <w:pPr>
              <w:spacing w:before="100" w:beforeAutospacing="1" w:after="100" w:afterAutospacing="1" w:line="240" w:lineRule="auto"/>
              <w:contextualSpacing/>
              <w:jc w:val="both"/>
              <w:rPr>
                <w:rFonts w:asciiTheme="minorHAnsi" w:hAnsiTheme="minorHAnsi" w:cstheme="minorHAnsi"/>
                <w:bCs/>
                <w:lang w:val="en-US"/>
              </w:rPr>
            </w:pPr>
            <w:r w:rsidRPr="00001E08">
              <w:rPr>
                <w:rFonts w:asciiTheme="minorHAnsi" w:hAnsiTheme="minorHAnsi" w:cstheme="minorHAnsi"/>
                <w:bCs/>
                <w:lang w:val="en-US"/>
              </w:rPr>
              <w:t xml:space="preserve">Performs review of complete vital signs, </w:t>
            </w:r>
            <w:proofErr w:type="spellStart"/>
            <w:r w:rsidRPr="00001E08">
              <w:rPr>
                <w:rFonts w:asciiTheme="minorHAnsi" w:hAnsiTheme="minorHAnsi" w:cstheme="minorHAnsi"/>
                <w:bCs/>
                <w:lang w:val="en-US"/>
              </w:rPr>
              <w:t>somatometric</w:t>
            </w:r>
            <w:proofErr w:type="spellEnd"/>
            <w:r w:rsidRPr="00001E08">
              <w:rPr>
                <w:rFonts w:asciiTheme="minorHAnsi" w:hAnsiTheme="minorHAnsi" w:cstheme="minorHAnsi"/>
                <w:bCs/>
                <w:lang w:val="en-US"/>
              </w:rPr>
              <w:t xml:space="preserve"> review, visual acuity tests, audiometry test, performs the cabinet and laboratory tests. </w:t>
            </w:r>
          </w:p>
          <w:p w14:paraId="5C73A050" w14:textId="77777777" w:rsidR="00001E08" w:rsidRPr="00001E08" w:rsidRDefault="00001E08" w:rsidP="00001E08">
            <w:pPr>
              <w:spacing w:before="100" w:beforeAutospacing="1" w:after="100" w:afterAutospacing="1" w:line="240" w:lineRule="auto"/>
              <w:contextualSpacing/>
              <w:jc w:val="both"/>
              <w:rPr>
                <w:rFonts w:asciiTheme="minorHAnsi" w:hAnsiTheme="minorHAnsi" w:cstheme="minorHAnsi"/>
                <w:bCs/>
                <w:lang w:val="en-US"/>
              </w:rPr>
            </w:pPr>
          </w:p>
          <w:p w14:paraId="5ADA158C" w14:textId="51EA8B2B" w:rsidR="00001E08" w:rsidRDefault="00001E08" w:rsidP="00001E08">
            <w:pPr>
              <w:spacing w:before="100" w:beforeAutospacing="1" w:after="100" w:afterAutospacing="1" w:line="240" w:lineRule="auto"/>
              <w:contextualSpacing/>
              <w:jc w:val="both"/>
              <w:rPr>
                <w:rFonts w:asciiTheme="minorHAnsi" w:hAnsiTheme="minorHAnsi" w:cstheme="minorHAnsi"/>
                <w:bCs/>
                <w:lang w:val="en-US"/>
              </w:rPr>
            </w:pPr>
            <w:r w:rsidRPr="00001E08">
              <w:rPr>
                <w:rFonts w:asciiTheme="minorHAnsi" w:hAnsiTheme="minorHAnsi" w:cstheme="minorHAnsi"/>
                <w:bCs/>
                <w:lang w:val="en-US"/>
              </w:rPr>
              <w:t>Proceeds to record the results in the Registration Form for Medical Examinations of Seafarers of the Republic of Panama in either of its two (02) English or Spanish versions, as appropriate.</w:t>
            </w:r>
          </w:p>
          <w:p w14:paraId="2DE9D1E1" w14:textId="77777777" w:rsidR="006D61CF" w:rsidRPr="00001E08" w:rsidRDefault="006D61CF" w:rsidP="00001E08">
            <w:pPr>
              <w:spacing w:before="100" w:beforeAutospacing="1" w:after="100" w:afterAutospacing="1" w:line="240" w:lineRule="auto"/>
              <w:contextualSpacing/>
              <w:jc w:val="both"/>
              <w:rPr>
                <w:rFonts w:asciiTheme="minorHAnsi" w:hAnsiTheme="minorHAnsi" w:cstheme="minorHAnsi"/>
                <w:bCs/>
                <w:lang w:val="en-US"/>
              </w:rPr>
            </w:pPr>
          </w:p>
          <w:p w14:paraId="7B7978B1" w14:textId="4CB5C1A1" w:rsidR="00001E08" w:rsidRPr="00001E08" w:rsidRDefault="00001E08" w:rsidP="00001E08">
            <w:pPr>
              <w:spacing w:before="100" w:beforeAutospacing="1" w:after="100" w:afterAutospacing="1" w:line="240" w:lineRule="auto"/>
              <w:contextualSpacing/>
              <w:jc w:val="both"/>
              <w:rPr>
                <w:rFonts w:asciiTheme="minorHAnsi" w:hAnsiTheme="minorHAnsi" w:cstheme="minorHAnsi"/>
                <w:bCs/>
                <w:lang w:val="en-US"/>
              </w:rPr>
            </w:pPr>
            <w:r w:rsidRPr="00001E08">
              <w:rPr>
                <w:rFonts w:asciiTheme="minorHAnsi" w:hAnsiTheme="minorHAnsi" w:cstheme="minorHAnsi"/>
                <w:bCs/>
                <w:lang w:val="en-US"/>
              </w:rPr>
              <w:t xml:space="preserve">The international vaccination card of the </w:t>
            </w:r>
            <w:r w:rsidR="006D61CF">
              <w:rPr>
                <w:rFonts w:asciiTheme="minorHAnsi" w:hAnsiTheme="minorHAnsi" w:cstheme="minorHAnsi"/>
                <w:bCs/>
                <w:lang w:val="en-US"/>
              </w:rPr>
              <w:t>rating</w:t>
            </w:r>
            <w:r w:rsidRPr="00001E08">
              <w:rPr>
                <w:rFonts w:asciiTheme="minorHAnsi" w:hAnsiTheme="minorHAnsi" w:cstheme="minorHAnsi"/>
                <w:bCs/>
                <w:lang w:val="en-US"/>
              </w:rPr>
              <w:t xml:space="preserve"> or officer under evaluation must be reviewed so that it can be updated in the file, with a copy of the same.</w:t>
            </w:r>
          </w:p>
          <w:p w14:paraId="7E182086" w14:textId="77777777" w:rsidR="00001E08" w:rsidRPr="00001E08" w:rsidRDefault="00001E08" w:rsidP="00001E08">
            <w:pPr>
              <w:spacing w:before="100" w:beforeAutospacing="1" w:after="100" w:afterAutospacing="1" w:line="240" w:lineRule="auto"/>
              <w:contextualSpacing/>
              <w:jc w:val="both"/>
              <w:rPr>
                <w:rFonts w:asciiTheme="minorHAnsi" w:hAnsiTheme="minorHAnsi" w:cstheme="minorHAnsi"/>
                <w:bCs/>
                <w:lang w:val="en-US"/>
              </w:rPr>
            </w:pPr>
          </w:p>
          <w:p w14:paraId="7EA4A931" w14:textId="77777777" w:rsidR="00001E08" w:rsidRPr="00001E08" w:rsidRDefault="00001E08" w:rsidP="00001E08">
            <w:pPr>
              <w:spacing w:before="100" w:beforeAutospacing="1" w:after="100" w:afterAutospacing="1" w:line="240" w:lineRule="auto"/>
              <w:contextualSpacing/>
              <w:jc w:val="both"/>
              <w:rPr>
                <w:rFonts w:asciiTheme="minorHAnsi" w:hAnsiTheme="minorHAnsi" w:cstheme="minorHAnsi"/>
                <w:bCs/>
                <w:lang w:val="en-US"/>
              </w:rPr>
            </w:pPr>
            <w:r w:rsidRPr="00001E08">
              <w:rPr>
                <w:rFonts w:asciiTheme="minorHAnsi" w:hAnsiTheme="minorHAnsi" w:cstheme="minorHAnsi"/>
                <w:bCs/>
                <w:lang w:val="en-US"/>
              </w:rPr>
              <w:t>Note: All officers or seafarers must carry their international vaccination card (yellow fever, Covid-19; among others).</w:t>
            </w:r>
          </w:p>
          <w:p w14:paraId="0DFBA807" w14:textId="77777777" w:rsidR="00001E08" w:rsidRPr="00001E08" w:rsidRDefault="00001E08" w:rsidP="00001E08">
            <w:pPr>
              <w:spacing w:before="100" w:beforeAutospacing="1" w:after="100" w:afterAutospacing="1" w:line="240" w:lineRule="auto"/>
              <w:contextualSpacing/>
              <w:jc w:val="both"/>
              <w:rPr>
                <w:rFonts w:asciiTheme="minorHAnsi" w:hAnsiTheme="minorHAnsi" w:cstheme="minorHAnsi"/>
                <w:bCs/>
                <w:lang w:val="en-US"/>
              </w:rPr>
            </w:pPr>
          </w:p>
          <w:p w14:paraId="0A69C553" w14:textId="77777777" w:rsidR="00001E08" w:rsidRPr="00001E08" w:rsidRDefault="00001E08" w:rsidP="00001E08">
            <w:pPr>
              <w:spacing w:before="100" w:beforeAutospacing="1" w:after="100" w:afterAutospacing="1" w:line="240" w:lineRule="auto"/>
              <w:contextualSpacing/>
              <w:jc w:val="both"/>
              <w:rPr>
                <w:rFonts w:asciiTheme="minorHAnsi" w:hAnsiTheme="minorHAnsi" w:cstheme="minorHAnsi"/>
                <w:bCs/>
                <w:lang w:val="en-US"/>
              </w:rPr>
            </w:pPr>
            <w:r w:rsidRPr="00001E08">
              <w:rPr>
                <w:rFonts w:asciiTheme="minorHAnsi" w:hAnsiTheme="minorHAnsi" w:cstheme="minorHAnsi"/>
                <w:bCs/>
                <w:lang w:val="en-US"/>
              </w:rPr>
              <w:t>The doctor must verify the dates and evaluate if any booster is needed, then the recent vaccination record is updated.</w:t>
            </w:r>
          </w:p>
          <w:p w14:paraId="16C3BE26" w14:textId="77777777" w:rsidR="00001E08" w:rsidRPr="00001E08" w:rsidRDefault="00001E08" w:rsidP="00001E08">
            <w:pPr>
              <w:spacing w:before="100" w:beforeAutospacing="1" w:after="100" w:afterAutospacing="1" w:line="240" w:lineRule="auto"/>
              <w:contextualSpacing/>
              <w:jc w:val="both"/>
              <w:rPr>
                <w:rFonts w:asciiTheme="minorHAnsi" w:hAnsiTheme="minorHAnsi" w:cstheme="minorHAnsi"/>
                <w:bCs/>
                <w:lang w:val="en-US"/>
              </w:rPr>
            </w:pPr>
          </w:p>
          <w:p w14:paraId="4F8D7686" w14:textId="03EA0120" w:rsidR="004A1783" w:rsidRPr="00001E08" w:rsidRDefault="004A1783" w:rsidP="00001E08">
            <w:pPr>
              <w:spacing w:before="100" w:beforeAutospacing="1" w:after="100" w:afterAutospacing="1" w:line="240" w:lineRule="auto"/>
              <w:contextualSpacing/>
              <w:jc w:val="both"/>
              <w:rPr>
                <w:rFonts w:asciiTheme="minorHAnsi" w:hAnsiTheme="minorHAnsi" w:cstheme="minorHAnsi"/>
                <w:bCs/>
                <w:lang w:val="en-US"/>
              </w:rPr>
            </w:pPr>
          </w:p>
        </w:tc>
      </w:tr>
      <w:tr w:rsidR="0085226E" w:rsidRPr="00063E5F" w14:paraId="441348BC" w14:textId="77777777" w:rsidTr="00980ED1">
        <w:trPr>
          <w:cantSplit/>
          <w:trHeight w:val="3507"/>
          <w:jc w:val="center"/>
        </w:trPr>
        <w:tc>
          <w:tcPr>
            <w:tcW w:w="708" w:type="dxa"/>
            <w:vAlign w:val="center"/>
          </w:tcPr>
          <w:p w14:paraId="3B0CBD65" w14:textId="6C4551BE" w:rsidR="0085226E" w:rsidRPr="0011447F" w:rsidRDefault="0085226E" w:rsidP="0085226E">
            <w:pPr>
              <w:spacing w:before="100" w:beforeAutospacing="1" w:after="100" w:afterAutospacing="1" w:line="240" w:lineRule="auto"/>
              <w:contextualSpacing/>
              <w:jc w:val="center"/>
              <w:rPr>
                <w:rFonts w:asciiTheme="minorHAnsi" w:hAnsiTheme="minorHAnsi" w:cstheme="minorHAnsi"/>
                <w:bCs/>
                <w:lang w:val="es-ES"/>
              </w:rPr>
            </w:pPr>
            <w:r w:rsidRPr="0011447F">
              <w:rPr>
                <w:rFonts w:asciiTheme="minorHAnsi" w:hAnsiTheme="minorHAnsi" w:cstheme="minorHAnsi"/>
                <w:bCs/>
                <w:lang w:val="es-ES"/>
              </w:rPr>
              <w:lastRenderedPageBreak/>
              <w:t>4</w:t>
            </w:r>
          </w:p>
        </w:tc>
        <w:tc>
          <w:tcPr>
            <w:tcW w:w="1418" w:type="dxa"/>
            <w:vAlign w:val="center"/>
          </w:tcPr>
          <w:p w14:paraId="72CA8E3A" w14:textId="5F569634" w:rsidR="0085226E" w:rsidRPr="0011447F" w:rsidRDefault="00252365" w:rsidP="0085226E">
            <w:pPr>
              <w:spacing w:before="100" w:beforeAutospacing="1" w:after="100" w:afterAutospacing="1" w:line="240" w:lineRule="auto"/>
              <w:contextualSpacing/>
              <w:jc w:val="center"/>
              <w:rPr>
                <w:rFonts w:asciiTheme="minorHAnsi" w:hAnsiTheme="minorHAnsi" w:cstheme="minorHAnsi"/>
                <w:bCs/>
                <w:lang w:val="es-ES"/>
              </w:rPr>
            </w:pPr>
            <w:proofErr w:type="spellStart"/>
            <w:r>
              <w:rPr>
                <w:rFonts w:asciiTheme="minorHAnsi" w:hAnsiTheme="minorHAnsi" w:cstheme="minorHAnsi"/>
                <w:bCs/>
                <w:lang w:val="es-ES"/>
              </w:rPr>
              <w:t>A</w:t>
            </w:r>
            <w:r w:rsidRPr="00DE01D1">
              <w:rPr>
                <w:rFonts w:asciiTheme="minorHAnsi" w:hAnsiTheme="minorHAnsi" w:cstheme="minorHAnsi"/>
                <w:bCs/>
                <w:lang w:val="es-ES"/>
              </w:rPr>
              <w:t>uthorized</w:t>
            </w:r>
            <w:proofErr w:type="spellEnd"/>
            <w:r w:rsidRPr="00DE01D1">
              <w:rPr>
                <w:rFonts w:asciiTheme="minorHAnsi" w:hAnsiTheme="minorHAnsi" w:cstheme="minorHAnsi"/>
                <w:bCs/>
                <w:lang w:val="es-ES"/>
              </w:rPr>
              <w:t xml:space="preserve"> </w:t>
            </w:r>
            <w:r w:rsidR="00E37415" w:rsidRPr="00E37415">
              <w:rPr>
                <w:rFonts w:asciiTheme="minorHAnsi" w:hAnsiTheme="minorHAnsi" w:cs="Calibri"/>
                <w:bCs/>
                <w:lang w:val="en-US"/>
              </w:rPr>
              <w:t>Medical Practitioner</w:t>
            </w:r>
          </w:p>
        </w:tc>
        <w:tc>
          <w:tcPr>
            <w:tcW w:w="6508" w:type="dxa"/>
            <w:vAlign w:val="center"/>
          </w:tcPr>
          <w:p w14:paraId="21C60EEA" w14:textId="77777777" w:rsidR="00252365" w:rsidRPr="00252365" w:rsidRDefault="00252365" w:rsidP="00252365">
            <w:pPr>
              <w:spacing w:before="100" w:beforeAutospacing="1" w:after="100" w:afterAutospacing="1" w:line="240" w:lineRule="auto"/>
              <w:contextualSpacing/>
              <w:jc w:val="both"/>
              <w:rPr>
                <w:rFonts w:asciiTheme="minorHAnsi" w:hAnsiTheme="minorHAnsi" w:cstheme="minorHAnsi"/>
                <w:lang w:val="en-US"/>
              </w:rPr>
            </w:pPr>
            <w:r w:rsidRPr="00252365">
              <w:rPr>
                <w:rFonts w:asciiTheme="minorHAnsi" w:hAnsiTheme="minorHAnsi" w:cstheme="minorHAnsi"/>
                <w:lang w:val="en-US"/>
              </w:rPr>
              <w:t>Performs a physical examination and reviews laboratory and office tests.</w:t>
            </w:r>
          </w:p>
          <w:p w14:paraId="4636E2CD" w14:textId="77777777" w:rsidR="00252365" w:rsidRPr="00252365" w:rsidRDefault="00252365" w:rsidP="00252365">
            <w:pPr>
              <w:spacing w:before="100" w:beforeAutospacing="1" w:after="100" w:afterAutospacing="1" w:line="240" w:lineRule="auto"/>
              <w:contextualSpacing/>
              <w:jc w:val="both"/>
              <w:rPr>
                <w:rFonts w:asciiTheme="minorHAnsi" w:hAnsiTheme="minorHAnsi" w:cstheme="minorHAnsi"/>
                <w:lang w:val="en-US"/>
              </w:rPr>
            </w:pPr>
          </w:p>
          <w:p w14:paraId="42A7AA5D" w14:textId="77777777" w:rsidR="00252365" w:rsidRPr="00252365" w:rsidRDefault="00252365" w:rsidP="00252365">
            <w:pPr>
              <w:spacing w:before="100" w:beforeAutospacing="1" w:after="100" w:afterAutospacing="1" w:line="240" w:lineRule="auto"/>
              <w:contextualSpacing/>
              <w:jc w:val="both"/>
              <w:rPr>
                <w:rFonts w:asciiTheme="minorHAnsi" w:hAnsiTheme="minorHAnsi" w:cstheme="minorHAnsi"/>
                <w:lang w:val="en-US"/>
              </w:rPr>
            </w:pPr>
            <w:r w:rsidRPr="00252365">
              <w:rPr>
                <w:rFonts w:asciiTheme="minorHAnsi" w:hAnsiTheme="minorHAnsi" w:cstheme="minorHAnsi"/>
                <w:lang w:val="en-US"/>
              </w:rPr>
              <w:t xml:space="preserve">Completes, depending on the language of use (Spanish or English), Form F-102 “Recording Medical Examination of Seafarers” or Form F-103 “Recording Medical Examination of Seafarers” of the Republic of Panama. </w:t>
            </w:r>
          </w:p>
          <w:p w14:paraId="353F8E19" w14:textId="77777777" w:rsidR="00252365" w:rsidRPr="00252365" w:rsidRDefault="00252365" w:rsidP="00252365">
            <w:pPr>
              <w:spacing w:before="100" w:beforeAutospacing="1" w:after="100" w:afterAutospacing="1" w:line="240" w:lineRule="auto"/>
              <w:contextualSpacing/>
              <w:jc w:val="both"/>
              <w:rPr>
                <w:rFonts w:asciiTheme="minorHAnsi" w:hAnsiTheme="minorHAnsi" w:cstheme="minorHAnsi"/>
                <w:lang w:val="en-US"/>
              </w:rPr>
            </w:pPr>
          </w:p>
          <w:p w14:paraId="623B2687" w14:textId="77777777" w:rsidR="00252365" w:rsidRPr="00252365" w:rsidRDefault="00252365" w:rsidP="00252365">
            <w:pPr>
              <w:spacing w:before="100" w:beforeAutospacing="1" w:after="100" w:afterAutospacing="1" w:line="240" w:lineRule="auto"/>
              <w:contextualSpacing/>
              <w:jc w:val="both"/>
              <w:rPr>
                <w:rFonts w:asciiTheme="minorHAnsi" w:hAnsiTheme="minorHAnsi" w:cstheme="minorHAnsi"/>
                <w:lang w:val="en-US"/>
              </w:rPr>
            </w:pPr>
            <w:r w:rsidRPr="00252365">
              <w:rPr>
                <w:rFonts w:asciiTheme="minorHAnsi" w:hAnsiTheme="minorHAnsi" w:cstheme="minorHAnsi"/>
                <w:lang w:val="en-US"/>
              </w:rPr>
              <w:t>If the patient COMPLIES with the physical fitness evaluations for the medical examinations of seafarers, he/she is granted the “Medical Certificate for Shipboard Service of the Republic of Panama”, signs and seals the registration form adopted in a single format with Spanish and English version.</w:t>
            </w:r>
          </w:p>
          <w:p w14:paraId="1241F3E5" w14:textId="77777777" w:rsidR="00252365" w:rsidRPr="00252365" w:rsidRDefault="00252365" w:rsidP="00252365">
            <w:pPr>
              <w:spacing w:before="100" w:beforeAutospacing="1" w:after="100" w:afterAutospacing="1" w:line="240" w:lineRule="auto"/>
              <w:contextualSpacing/>
              <w:jc w:val="both"/>
              <w:rPr>
                <w:rFonts w:asciiTheme="minorHAnsi" w:hAnsiTheme="minorHAnsi" w:cstheme="minorHAnsi"/>
                <w:lang w:val="en-US"/>
              </w:rPr>
            </w:pPr>
          </w:p>
          <w:p w14:paraId="07364C6C" w14:textId="77777777" w:rsidR="00252365" w:rsidRPr="00252365" w:rsidRDefault="00252365" w:rsidP="00252365">
            <w:pPr>
              <w:spacing w:before="100" w:beforeAutospacing="1" w:after="100" w:afterAutospacing="1" w:line="240" w:lineRule="auto"/>
              <w:contextualSpacing/>
              <w:jc w:val="both"/>
              <w:rPr>
                <w:rFonts w:asciiTheme="minorHAnsi" w:hAnsiTheme="minorHAnsi" w:cstheme="minorHAnsi"/>
                <w:lang w:val="en-US"/>
              </w:rPr>
            </w:pPr>
            <w:r w:rsidRPr="00252365">
              <w:rPr>
                <w:rFonts w:asciiTheme="minorHAnsi" w:hAnsiTheme="minorHAnsi" w:cstheme="minorHAnsi"/>
                <w:lang w:val="en-US"/>
              </w:rPr>
              <w:t>If the patient DOES NOT COMPLY with the physical fitness evaluations for the seafarers' medical examinations, the corresponding declaration of disability is issued.</w:t>
            </w:r>
          </w:p>
          <w:p w14:paraId="491E6F80" w14:textId="77777777" w:rsidR="00252365" w:rsidRPr="00252365" w:rsidRDefault="00252365" w:rsidP="00252365">
            <w:pPr>
              <w:spacing w:before="100" w:beforeAutospacing="1" w:after="100" w:afterAutospacing="1" w:line="240" w:lineRule="auto"/>
              <w:contextualSpacing/>
              <w:jc w:val="both"/>
              <w:rPr>
                <w:rFonts w:asciiTheme="minorHAnsi" w:hAnsiTheme="minorHAnsi" w:cstheme="minorHAnsi"/>
                <w:lang w:val="en-US"/>
              </w:rPr>
            </w:pPr>
          </w:p>
          <w:p w14:paraId="2FA8580B" w14:textId="77777777" w:rsidR="00252365" w:rsidRPr="00252365" w:rsidRDefault="00252365" w:rsidP="00252365">
            <w:pPr>
              <w:spacing w:before="100" w:beforeAutospacing="1" w:after="100" w:afterAutospacing="1" w:line="240" w:lineRule="auto"/>
              <w:contextualSpacing/>
              <w:jc w:val="both"/>
              <w:rPr>
                <w:rFonts w:asciiTheme="minorHAnsi" w:hAnsiTheme="minorHAnsi" w:cstheme="minorHAnsi"/>
                <w:lang w:val="en-US"/>
              </w:rPr>
            </w:pPr>
            <w:r w:rsidRPr="00252365">
              <w:rPr>
                <w:rFonts w:asciiTheme="minorHAnsi" w:hAnsiTheme="minorHAnsi" w:cstheme="minorHAnsi"/>
                <w:lang w:val="en-US"/>
              </w:rPr>
              <w:t>If the patient does not comply, the certificate declares him/her NOT FIT and proceeds according to the applicable national regulations.</w:t>
            </w:r>
          </w:p>
          <w:p w14:paraId="68466FF7" w14:textId="77777777" w:rsidR="00252365" w:rsidRPr="00252365" w:rsidRDefault="00252365" w:rsidP="00252365">
            <w:pPr>
              <w:spacing w:before="100" w:beforeAutospacing="1" w:after="100" w:afterAutospacing="1" w:line="240" w:lineRule="auto"/>
              <w:contextualSpacing/>
              <w:jc w:val="both"/>
              <w:rPr>
                <w:rFonts w:asciiTheme="minorHAnsi" w:hAnsiTheme="minorHAnsi" w:cstheme="minorHAnsi"/>
                <w:lang w:val="en-US"/>
              </w:rPr>
            </w:pPr>
          </w:p>
          <w:p w14:paraId="71424BFE" w14:textId="77777777" w:rsidR="00252365" w:rsidRPr="00252365" w:rsidRDefault="00252365" w:rsidP="00252365">
            <w:pPr>
              <w:spacing w:before="100" w:beforeAutospacing="1" w:after="100" w:afterAutospacing="1" w:line="240" w:lineRule="auto"/>
              <w:contextualSpacing/>
              <w:jc w:val="both"/>
              <w:rPr>
                <w:rFonts w:asciiTheme="minorHAnsi" w:hAnsiTheme="minorHAnsi" w:cstheme="minorHAnsi"/>
                <w:lang w:val="en-US"/>
              </w:rPr>
            </w:pPr>
            <w:r w:rsidRPr="00252365">
              <w:rPr>
                <w:rFonts w:asciiTheme="minorHAnsi" w:hAnsiTheme="minorHAnsi" w:cstheme="minorHAnsi"/>
                <w:lang w:val="en-US"/>
              </w:rPr>
              <w:t>Signs and seals the registration form.</w:t>
            </w:r>
          </w:p>
          <w:p w14:paraId="176A3361" w14:textId="77777777" w:rsidR="00252365" w:rsidRPr="00252365" w:rsidRDefault="00252365" w:rsidP="00252365">
            <w:pPr>
              <w:spacing w:before="100" w:beforeAutospacing="1" w:after="100" w:afterAutospacing="1" w:line="240" w:lineRule="auto"/>
              <w:contextualSpacing/>
              <w:jc w:val="both"/>
              <w:rPr>
                <w:rFonts w:asciiTheme="minorHAnsi" w:hAnsiTheme="minorHAnsi" w:cstheme="minorHAnsi"/>
                <w:lang w:val="en-US"/>
              </w:rPr>
            </w:pPr>
          </w:p>
          <w:p w14:paraId="5FBF2C4C" w14:textId="6041DD7D" w:rsidR="0085226E" w:rsidRPr="00252365" w:rsidRDefault="00252365" w:rsidP="00252365">
            <w:pPr>
              <w:spacing w:before="100" w:beforeAutospacing="1" w:after="100" w:afterAutospacing="1" w:line="240" w:lineRule="auto"/>
              <w:contextualSpacing/>
              <w:jc w:val="both"/>
              <w:rPr>
                <w:rFonts w:asciiTheme="minorHAnsi" w:hAnsiTheme="minorHAnsi" w:cstheme="minorHAnsi"/>
                <w:bCs/>
                <w:lang w:val="en-US"/>
              </w:rPr>
            </w:pPr>
            <w:r w:rsidRPr="00252365">
              <w:rPr>
                <w:rFonts w:asciiTheme="minorHAnsi" w:hAnsiTheme="minorHAnsi" w:cstheme="minorHAnsi"/>
                <w:lang w:val="en-US"/>
              </w:rPr>
              <w:t>Delivers file to the secretary for filing.</w:t>
            </w:r>
          </w:p>
        </w:tc>
      </w:tr>
      <w:tr w:rsidR="00161F91" w:rsidRPr="0011447F" w14:paraId="1BB07277" w14:textId="77777777" w:rsidTr="00980ED1">
        <w:trPr>
          <w:cantSplit/>
          <w:jc w:val="center"/>
        </w:trPr>
        <w:tc>
          <w:tcPr>
            <w:tcW w:w="708" w:type="dxa"/>
            <w:tcBorders>
              <w:top w:val="single" w:sz="4" w:space="0" w:color="auto"/>
              <w:left w:val="single" w:sz="4" w:space="0" w:color="auto"/>
              <w:bottom w:val="single" w:sz="4" w:space="0" w:color="auto"/>
              <w:right w:val="single" w:sz="4" w:space="0" w:color="auto"/>
            </w:tcBorders>
            <w:vAlign w:val="center"/>
          </w:tcPr>
          <w:p w14:paraId="1B871805" w14:textId="77777777" w:rsidR="00161F91" w:rsidRPr="0011447F" w:rsidRDefault="00161F91" w:rsidP="00161F91">
            <w:pPr>
              <w:spacing w:before="100" w:beforeAutospacing="1" w:after="100" w:afterAutospacing="1" w:line="240" w:lineRule="auto"/>
              <w:contextualSpacing/>
              <w:jc w:val="center"/>
              <w:rPr>
                <w:rFonts w:asciiTheme="minorHAnsi" w:hAnsiTheme="minorHAnsi" w:cstheme="minorHAnsi"/>
                <w:bCs/>
                <w:lang w:val="es-ES"/>
              </w:rPr>
            </w:pPr>
            <w:r w:rsidRPr="0011447F">
              <w:rPr>
                <w:rFonts w:asciiTheme="minorHAnsi" w:hAnsiTheme="minorHAnsi" w:cstheme="minorHAnsi"/>
                <w:bCs/>
                <w:lang w:val="es-ES"/>
              </w:rPr>
              <w:t>5</w:t>
            </w:r>
          </w:p>
        </w:tc>
        <w:tc>
          <w:tcPr>
            <w:tcW w:w="1418" w:type="dxa"/>
            <w:tcBorders>
              <w:top w:val="single" w:sz="4" w:space="0" w:color="auto"/>
              <w:left w:val="single" w:sz="4" w:space="0" w:color="auto"/>
              <w:bottom w:val="single" w:sz="4" w:space="0" w:color="auto"/>
              <w:right w:val="single" w:sz="4" w:space="0" w:color="auto"/>
            </w:tcBorders>
            <w:vAlign w:val="center"/>
          </w:tcPr>
          <w:p w14:paraId="28B12C6B" w14:textId="2F293DBA" w:rsidR="00161F91" w:rsidRPr="0011447F" w:rsidRDefault="00161F91" w:rsidP="005E0A65">
            <w:pPr>
              <w:spacing w:before="100" w:beforeAutospacing="1" w:after="100" w:afterAutospacing="1" w:line="240" w:lineRule="auto"/>
              <w:contextualSpacing/>
              <w:jc w:val="center"/>
              <w:rPr>
                <w:rFonts w:asciiTheme="minorHAnsi" w:hAnsiTheme="minorHAnsi" w:cstheme="minorHAnsi"/>
                <w:bCs/>
                <w:lang w:val="es-ES"/>
              </w:rPr>
            </w:pPr>
            <w:proofErr w:type="spellStart"/>
            <w:r w:rsidRPr="0011447F">
              <w:rPr>
                <w:rFonts w:asciiTheme="minorHAnsi" w:hAnsiTheme="minorHAnsi" w:cstheme="minorHAnsi"/>
                <w:bCs/>
                <w:lang w:val="es-ES"/>
              </w:rPr>
              <w:t>Secretar</w:t>
            </w:r>
            <w:r w:rsidR="005E0A65">
              <w:rPr>
                <w:rFonts w:asciiTheme="minorHAnsi" w:hAnsiTheme="minorHAnsi" w:cstheme="minorHAnsi"/>
                <w:bCs/>
                <w:lang w:val="es-ES"/>
              </w:rPr>
              <w:t>y</w:t>
            </w:r>
            <w:proofErr w:type="spellEnd"/>
          </w:p>
        </w:tc>
        <w:tc>
          <w:tcPr>
            <w:tcW w:w="6508" w:type="dxa"/>
            <w:tcBorders>
              <w:top w:val="single" w:sz="4" w:space="0" w:color="auto"/>
              <w:left w:val="single" w:sz="4" w:space="0" w:color="auto"/>
              <w:bottom w:val="single" w:sz="4" w:space="0" w:color="auto"/>
              <w:right w:val="single" w:sz="4" w:space="0" w:color="auto"/>
            </w:tcBorders>
            <w:vAlign w:val="center"/>
          </w:tcPr>
          <w:p w14:paraId="4FFB1E1F" w14:textId="64E1FCE0" w:rsidR="00161F91" w:rsidRDefault="00252365" w:rsidP="00161F91">
            <w:pPr>
              <w:spacing w:before="100" w:beforeAutospacing="1" w:after="100" w:afterAutospacing="1" w:line="240" w:lineRule="auto"/>
              <w:contextualSpacing/>
              <w:jc w:val="both"/>
              <w:rPr>
                <w:rFonts w:asciiTheme="minorHAnsi" w:hAnsiTheme="minorHAnsi" w:cstheme="minorHAnsi"/>
                <w:lang w:val="en-US"/>
              </w:rPr>
            </w:pPr>
            <w:r w:rsidRPr="00252365">
              <w:rPr>
                <w:rFonts w:asciiTheme="minorHAnsi" w:hAnsiTheme="minorHAnsi" w:cstheme="minorHAnsi"/>
                <w:lang w:val="en-US"/>
              </w:rPr>
              <w:t xml:space="preserve">File the </w:t>
            </w:r>
            <w:r>
              <w:rPr>
                <w:rFonts w:asciiTheme="minorHAnsi" w:hAnsiTheme="minorHAnsi" w:cstheme="minorHAnsi"/>
                <w:lang w:val="en-US"/>
              </w:rPr>
              <w:t>record</w:t>
            </w:r>
            <w:r w:rsidRPr="00252365">
              <w:rPr>
                <w:rFonts w:asciiTheme="minorHAnsi" w:hAnsiTheme="minorHAnsi" w:cstheme="minorHAnsi"/>
                <w:lang w:val="en-US"/>
              </w:rPr>
              <w:t xml:space="preserve"> of the requesting </w:t>
            </w:r>
            <w:r w:rsidR="0009754D">
              <w:rPr>
                <w:rFonts w:asciiTheme="minorHAnsi" w:hAnsiTheme="minorHAnsi" w:cstheme="minorHAnsi"/>
                <w:lang w:val="en-US"/>
              </w:rPr>
              <w:t>rating</w:t>
            </w:r>
            <w:r w:rsidRPr="00252365">
              <w:rPr>
                <w:rFonts w:asciiTheme="minorHAnsi" w:hAnsiTheme="minorHAnsi" w:cstheme="minorHAnsi"/>
                <w:lang w:val="en-US"/>
              </w:rPr>
              <w:t xml:space="preserve"> or officer in the appropriate file.</w:t>
            </w:r>
          </w:p>
          <w:p w14:paraId="4CAEF737" w14:textId="77777777" w:rsidR="00033276" w:rsidRPr="00252365" w:rsidRDefault="00033276" w:rsidP="00161F91">
            <w:pPr>
              <w:spacing w:before="100" w:beforeAutospacing="1" w:after="100" w:afterAutospacing="1" w:line="240" w:lineRule="auto"/>
              <w:contextualSpacing/>
              <w:jc w:val="both"/>
              <w:rPr>
                <w:rFonts w:asciiTheme="minorHAnsi" w:hAnsiTheme="minorHAnsi" w:cstheme="minorHAnsi"/>
                <w:lang w:val="en-US"/>
              </w:rPr>
            </w:pPr>
          </w:p>
          <w:p w14:paraId="6FBF5F1B" w14:textId="4273AC4C" w:rsidR="00161F91" w:rsidRPr="0011447F" w:rsidRDefault="001B066F" w:rsidP="005E0A65">
            <w:pPr>
              <w:spacing w:before="100" w:beforeAutospacing="1" w:after="100" w:afterAutospacing="1" w:line="240" w:lineRule="auto"/>
              <w:contextualSpacing/>
              <w:jc w:val="both"/>
              <w:rPr>
                <w:rFonts w:asciiTheme="minorHAnsi" w:hAnsiTheme="minorHAnsi" w:cstheme="minorHAnsi"/>
                <w:b/>
                <w:lang w:val="es-ES"/>
              </w:rPr>
            </w:pPr>
            <w:r>
              <w:rPr>
                <w:rFonts w:asciiTheme="minorHAnsi" w:hAnsiTheme="minorHAnsi" w:cstheme="minorHAnsi"/>
                <w:b/>
                <w:lang w:val="es-ES"/>
              </w:rPr>
              <w:t>--</w:t>
            </w:r>
            <w:proofErr w:type="spellStart"/>
            <w:r w:rsidR="005E0A65">
              <w:rPr>
                <w:rFonts w:asciiTheme="minorHAnsi" w:hAnsiTheme="minorHAnsi" w:cstheme="minorHAnsi"/>
                <w:b/>
                <w:lang w:val="es-ES"/>
              </w:rPr>
              <w:t>End</w:t>
            </w:r>
            <w:proofErr w:type="spellEnd"/>
            <w:r w:rsidR="005E0A65">
              <w:rPr>
                <w:rFonts w:asciiTheme="minorHAnsi" w:hAnsiTheme="minorHAnsi" w:cstheme="minorHAnsi"/>
                <w:b/>
                <w:lang w:val="es-ES"/>
              </w:rPr>
              <w:t xml:space="preserve"> of Guide</w:t>
            </w:r>
            <w:r>
              <w:rPr>
                <w:rFonts w:asciiTheme="minorHAnsi" w:hAnsiTheme="minorHAnsi" w:cstheme="minorHAnsi"/>
                <w:b/>
                <w:lang w:val="es-ES"/>
              </w:rPr>
              <w:t>--</w:t>
            </w:r>
          </w:p>
        </w:tc>
      </w:tr>
    </w:tbl>
    <w:p w14:paraId="7C8CAE10" w14:textId="07516E60" w:rsidR="00AF59EF" w:rsidRDefault="00AF59EF" w:rsidP="00161F91">
      <w:pPr>
        <w:tabs>
          <w:tab w:val="left" w:pos="3114"/>
        </w:tabs>
        <w:rPr>
          <w:rFonts w:asciiTheme="minorHAnsi" w:hAnsiTheme="minorHAnsi" w:cstheme="minorHAnsi"/>
          <w:b/>
        </w:rPr>
      </w:pPr>
    </w:p>
    <w:p w14:paraId="2C0DB52F" w14:textId="77777777" w:rsidR="00484500" w:rsidRDefault="00484500" w:rsidP="00161F91">
      <w:pPr>
        <w:tabs>
          <w:tab w:val="left" w:pos="3114"/>
        </w:tabs>
        <w:rPr>
          <w:rFonts w:asciiTheme="minorHAnsi" w:hAnsiTheme="minorHAnsi" w:cstheme="minorHAnsi"/>
          <w:b/>
        </w:rPr>
      </w:pPr>
    </w:p>
    <w:p w14:paraId="24EC9C8D" w14:textId="77777777" w:rsidR="00484500" w:rsidRDefault="00484500" w:rsidP="00161F91">
      <w:pPr>
        <w:tabs>
          <w:tab w:val="left" w:pos="3114"/>
        </w:tabs>
        <w:rPr>
          <w:rFonts w:asciiTheme="minorHAnsi" w:hAnsiTheme="minorHAnsi" w:cstheme="minorHAnsi"/>
          <w:b/>
        </w:rPr>
      </w:pPr>
    </w:p>
    <w:p w14:paraId="6A76E670" w14:textId="77777777" w:rsidR="006E7E23" w:rsidRDefault="006E7E23" w:rsidP="00161F91">
      <w:pPr>
        <w:tabs>
          <w:tab w:val="left" w:pos="3114"/>
        </w:tabs>
        <w:rPr>
          <w:rFonts w:asciiTheme="minorHAnsi" w:hAnsiTheme="minorHAnsi" w:cstheme="minorHAnsi"/>
          <w:b/>
        </w:rPr>
      </w:pPr>
    </w:p>
    <w:p w14:paraId="243E83D9" w14:textId="77777777" w:rsidR="00484500" w:rsidRDefault="00484500" w:rsidP="00161F91">
      <w:pPr>
        <w:tabs>
          <w:tab w:val="left" w:pos="3114"/>
        </w:tabs>
        <w:rPr>
          <w:rFonts w:asciiTheme="minorHAnsi" w:hAnsiTheme="minorHAnsi" w:cstheme="minorHAnsi"/>
          <w:b/>
        </w:rPr>
      </w:pPr>
    </w:p>
    <w:p w14:paraId="0C061FD4" w14:textId="77777777" w:rsidR="00484500" w:rsidRPr="0011447F" w:rsidRDefault="00484500" w:rsidP="00161F91">
      <w:pPr>
        <w:tabs>
          <w:tab w:val="left" w:pos="3114"/>
        </w:tabs>
        <w:rPr>
          <w:rFonts w:asciiTheme="minorHAnsi" w:hAnsiTheme="minorHAnsi" w:cstheme="minorHAnsi"/>
          <w:b/>
        </w:rPr>
      </w:pPr>
    </w:p>
    <w:p w14:paraId="323F4547" w14:textId="494A4DE0" w:rsidR="00C97C2F" w:rsidRPr="00252365" w:rsidRDefault="00252365" w:rsidP="00252365">
      <w:pPr>
        <w:pStyle w:val="Prrafodelista"/>
        <w:numPr>
          <w:ilvl w:val="1"/>
          <w:numId w:val="1"/>
        </w:numPr>
        <w:tabs>
          <w:tab w:val="left" w:pos="3114"/>
        </w:tabs>
        <w:rPr>
          <w:rFonts w:asciiTheme="minorHAnsi" w:hAnsiTheme="minorHAnsi" w:cstheme="minorHAnsi"/>
          <w:b/>
          <w:lang w:val="en-US"/>
        </w:rPr>
      </w:pPr>
      <w:r w:rsidRPr="00252365">
        <w:rPr>
          <w:rFonts w:asciiTheme="minorHAnsi" w:hAnsiTheme="minorHAnsi" w:cstheme="minorHAnsi"/>
          <w:b/>
          <w:lang w:val="en-US"/>
        </w:rPr>
        <w:lastRenderedPageBreak/>
        <w:t>PROCEDURE FOR THE ISSUANCE OF THE MEDICAL CERTIFICATE</w:t>
      </w:r>
    </w:p>
    <w:tbl>
      <w:tblPr>
        <w:tblW w:w="8785"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1749"/>
        <w:gridCol w:w="6327"/>
      </w:tblGrid>
      <w:tr w:rsidR="00C97C2F" w:rsidRPr="0011447F" w14:paraId="050C1969" w14:textId="77777777" w:rsidTr="00484A03">
        <w:trPr>
          <w:cantSplit/>
          <w:trHeight w:val="631"/>
          <w:tblHeader/>
          <w:jc w:val="center"/>
        </w:trPr>
        <w:tc>
          <w:tcPr>
            <w:tcW w:w="709" w:type="dxa"/>
            <w:shd w:val="clear" w:color="auto" w:fill="D9D9D9" w:themeFill="background1" w:themeFillShade="D9"/>
            <w:vAlign w:val="center"/>
          </w:tcPr>
          <w:p w14:paraId="4D902127" w14:textId="4ABDA80A" w:rsidR="00D75E92" w:rsidRDefault="00D75E92" w:rsidP="007D6CB3">
            <w:pPr>
              <w:spacing w:before="100" w:beforeAutospacing="1" w:after="100" w:afterAutospacing="1" w:line="240" w:lineRule="auto"/>
              <w:contextualSpacing/>
              <w:jc w:val="center"/>
              <w:rPr>
                <w:rFonts w:asciiTheme="minorHAnsi" w:hAnsiTheme="minorHAnsi" w:cstheme="minorHAnsi"/>
                <w:b/>
                <w:bCs/>
                <w:lang w:val="es-ES"/>
              </w:rPr>
            </w:pPr>
            <w:proofErr w:type="spellStart"/>
            <w:r>
              <w:rPr>
                <w:rFonts w:asciiTheme="minorHAnsi" w:hAnsiTheme="minorHAnsi" w:cstheme="minorHAnsi"/>
                <w:b/>
                <w:bCs/>
                <w:lang w:val="es-ES"/>
              </w:rPr>
              <w:t>Step</w:t>
            </w:r>
            <w:proofErr w:type="spellEnd"/>
          </w:p>
          <w:p w14:paraId="3E8B3527" w14:textId="6EFA7873" w:rsidR="00C97C2F" w:rsidRPr="0011447F" w:rsidRDefault="00C97C2F" w:rsidP="007D6CB3">
            <w:pPr>
              <w:spacing w:before="100" w:beforeAutospacing="1" w:after="100" w:afterAutospacing="1" w:line="240" w:lineRule="auto"/>
              <w:contextualSpacing/>
              <w:jc w:val="center"/>
              <w:rPr>
                <w:rFonts w:asciiTheme="minorHAnsi" w:hAnsiTheme="minorHAnsi" w:cstheme="minorHAnsi"/>
                <w:lang w:val="es-ES"/>
              </w:rPr>
            </w:pPr>
            <w:r w:rsidRPr="0011447F">
              <w:rPr>
                <w:rFonts w:asciiTheme="minorHAnsi" w:hAnsiTheme="minorHAnsi" w:cstheme="minorHAnsi"/>
                <w:b/>
                <w:bCs/>
                <w:lang w:val="es-ES"/>
              </w:rPr>
              <w:t>N</w:t>
            </w:r>
            <w:r w:rsidR="007D6CB3">
              <w:rPr>
                <w:rFonts w:asciiTheme="minorHAnsi" w:hAnsiTheme="minorHAnsi" w:cstheme="minorHAnsi"/>
                <w:b/>
                <w:bCs/>
                <w:lang w:val="es-ES"/>
              </w:rPr>
              <w:t>o.</w:t>
            </w:r>
          </w:p>
        </w:tc>
        <w:tc>
          <w:tcPr>
            <w:tcW w:w="1749" w:type="dxa"/>
            <w:shd w:val="clear" w:color="auto" w:fill="D9D9D9" w:themeFill="background1" w:themeFillShade="D9"/>
            <w:vAlign w:val="center"/>
          </w:tcPr>
          <w:p w14:paraId="7D82F481" w14:textId="068C3D61" w:rsidR="00C97C2F" w:rsidRPr="0011447F" w:rsidRDefault="00C97C2F" w:rsidP="00D75E92">
            <w:pPr>
              <w:spacing w:before="100" w:beforeAutospacing="1" w:after="100" w:afterAutospacing="1" w:line="240" w:lineRule="auto"/>
              <w:contextualSpacing/>
              <w:jc w:val="center"/>
              <w:rPr>
                <w:rFonts w:asciiTheme="minorHAnsi" w:hAnsiTheme="minorHAnsi" w:cstheme="minorHAnsi"/>
                <w:lang w:val="es-ES"/>
              </w:rPr>
            </w:pPr>
            <w:proofErr w:type="spellStart"/>
            <w:r w:rsidRPr="0011447F">
              <w:rPr>
                <w:rFonts w:asciiTheme="minorHAnsi" w:hAnsiTheme="minorHAnsi" w:cstheme="minorHAnsi"/>
                <w:b/>
                <w:bCs/>
                <w:lang w:val="es-ES"/>
              </w:rPr>
              <w:t>Respons</w:t>
            </w:r>
            <w:r w:rsidR="00D75E92">
              <w:rPr>
                <w:rFonts w:asciiTheme="minorHAnsi" w:hAnsiTheme="minorHAnsi" w:cstheme="minorHAnsi"/>
                <w:b/>
                <w:bCs/>
                <w:lang w:val="es-ES"/>
              </w:rPr>
              <w:t>i</w:t>
            </w:r>
            <w:r w:rsidRPr="0011447F">
              <w:rPr>
                <w:rFonts w:asciiTheme="minorHAnsi" w:hAnsiTheme="minorHAnsi" w:cstheme="minorHAnsi"/>
                <w:b/>
                <w:bCs/>
                <w:lang w:val="es-ES"/>
              </w:rPr>
              <w:t>ble</w:t>
            </w:r>
            <w:proofErr w:type="spellEnd"/>
          </w:p>
        </w:tc>
        <w:tc>
          <w:tcPr>
            <w:tcW w:w="6327" w:type="dxa"/>
            <w:shd w:val="clear" w:color="auto" w:fill="D9D9D9" w:themeFill="background1" w:themeFillShade="D9"/>
            <w:vAlign w:val="center"/>
          </w:tcPr>
          <w:p w14:paraId="23EAE2D0" w14:textId="1EAB68C5" w:rsidR="00C97C2F" w:rsidRPr="0011447F" w:rsidRDefault="00D75E92" w:rsidP="00071041">
            <w:pPr>
              <w:spacing w:before="100" w:beforeAutospacing="1" w:after="100" w:afterAutospacing="1" w:line="240" w:lineRule="auto"/>
              <w:contextualSpacing/>
              <w:jc w:val="center"/>
              <w:rPr>
                <w:rFonts w:asciiTheme="minorHAnsi" w:hAnsiTheme="minorHAnsi" w:cstheme="minorHAnsi"/>
                <w:lang w:val="es-ES"/>
              </w:rPr>
            </w:pPr>
            <w:proofErr w:type="spellStart"/>
            <w:r>
              <w:rPr>
                <w:rFonts w:asciiTheme="minorHAnsi" w:hAnsiTheme="minorHAnsi" w:cstheme="minorHAnsi"/>
                <w:b/>
                <w:bCs/>
                <w:lang w:val="es-ES"/>
              </w:rPr>
              <w:t>Activity</w:t>
            </w:r>
            <w:proofErr w:type="spellEnd"/>
            <w:r>
              <w:rPr>
                <w:rFonts w:asciiTheme="minorHAnsi" w:hAnsiTheme="minorHAnsi" w:cstheme="minorHAnsi"/>
                <w:b/>
                <w:bCs/>
                <w:lang w:val="es-ES"/>
              </w:rPr>
              <w:t xml:space="preserve"> </w:t>
            </w:r>
            <w:proofErr w:type="spellStart"/>
            <w:r>
              <w:rPr>
                <w:rFonts w:asciiTheme="minorHAnsi" w:hAnsiTheme="minorHAnsi" w:cstheme="minorHAnsi"/>
                <w:b/>
                <w:bCs/>
                <w:lang w:val="es-ES"/>
              </w:rPr>
              <w:t>Description</w:t>
            </w:r>
            <w:proofErr w:type="spellEnd"/>
          </w:p>
        </w:tc>
      </w:tr>
      <w:tr w:rsidR="00C97C2F" w:rsidRPr="00063E5F" w14:paraId="55F91544" w14:textId="77777777" w:rsidTr="00484A03">
        <w:trPr>
          <w:cantSplit/>
          <w:trHeight w:val="1522"/>
          <w:jc w:val="center"/>
        </w:trPr>
        <w:tc>
          <w:tcPr>
            <w:tcW w:w="709" w:type="dxa"/>
            <w:vAlign w:val="center"/>
          </w:tcPr>
          <w:p w14:paraId="3C378E70" w14:textId="77777777" w:rsidR="00C97C2F" w:rsidRPr="0011447F" w:rsidRDefault="00C97C2F" w:rsidP="00071041">
            <w:pPr>
              <w:spacing w:before="100" w:beforeAutospacing="1" w:after="100" w:afterAutospacing="1" w:line="240" w:lineRule="auto"/>
              <w:contextualSpacing/>
              <w:jc w:val="center"/>
              <w:rPr>
                <w:rFonts w:asciiTheme="minorHAnsi" w:hAnsiTheme="minorHAnsi" w:cstheme="minorHAnsi"/>
                <w:bCs/>
                <w:lang w:val="es-ES"/>
              </w:rPr>
            </w:pPr>
            <w:r w:rsidRPr="0011447F">
              <w:rPr>
                <w:rFonts w:asciiTheme="minorHAnsi" w:hAnsiTheme="minorHAnsi" w:cstheme="minorHAnsi"/>
                <w:bCs/>
                <w:lang w:val="es-ES"/>
              </w:rPr>
              <w:t>1</w:t>
            </w:r>
          </w:p>
        </w:tc>
        <w:tc>
          <w:tcPr>
            <w:tcW w:w="1749" w:type="dxa"/>
            <w:vAlign w:val="center"/>
          </w:tcPr>
          <w:p w14:paraId="3A60287E" w14:textId="18888AEA" w:rsidR="00C97C2F" w:rsidRPr="0011447F" w:rsidRDefault="00612048" w:rsidP="00071041">
            <w:pPr>
              <w:spacing w:before="100" w:beforeAutospacing="1" w:after="100" w:afterAutospacing="1" w:line="240" w:lineRule="auto"/>
              <w:contextualSpacing/>
              <w:jc w:val="center"/>
              <w:rPr>
                <w:rFonts w:asciiTheme="minorHAnsi" w:hAnsiTheme="minorHAnsi" w:cstheme="minorHAnsi"/>
                <w:bCs/>
                <w:lang w:val="es-ES"/>
              </w:rPr>
            </w:pPr>
            <w:proofErr w:type="spellStart"/>
            <w:r w:rsidRPr="00612048">
              <w:rPr>
                <w:rFonts w:asciiTheme="minorHAnsi" w:hAnsiTheme="minorHAnsi" w:cstheme="minorHAnsi"/>
                <w:bCs/>
                <w:lang w:val="es-ES"/>
              </w:rPr>
              <w:t>Authorized</w:t>
            </w:r>
            <w:proofErr w:type="spellEnd"/>
            <w:r w:rsidRPr="00612048">
              <w:rPr>
                <w:rFonts w:asciiTheme="minorHAnsi" w:hAnsiTheme="minorHAnsi" w:cstheme="minorHAnsi"/>
                <w:bCs/>
                <w:lang w:val="es-ES"/>
              </w:rPr>
              <w:t xml:space="preserve"> </w:t>
            </w:r>
            <w:r w:rsidR="00E37415">
              <w:rPr>
                <w:rFonts w:asciiTheme="minorHAnsi" w:hAnsiTheme="minorHAnsi" w:cstheme="minorHAnsi"/>
                <w:bCs/>
                <w:lang w:val="es-ES"/>
              </w:rPr>
              <w:t>M</w:t>
            </w:r>
            <w:proofErr w:type="spellStart"/>
            <w:r w:rsidR="00E37415">
              <w:rPr>
                <w:rFonts w:asciiTheme="minorHAnsi" w:hAnsiTheme="minorHAnsi" w:cs="Calibri"/>
                <w:lang w:val="en-US"/>
              </w:rPr>
              <w:t>edical</w:t>
            </w:r>
            <w:proofErr w:type="spellEnd"/>
            <w:r w:rsidR="00E37415">
              <w:rPr>
                <w:rFonts w:asciiTheme="minorHAnsi" w:hAnsiTheme="minorHAnsi" w:cs="Calibri"/>
                <w:lang w:val="en-US"/>
              </w:rPr>
              <w:t xml:space="preserve"> Practitioner</w:t>
            </w:r>
          </w:p>
        </w:tc>
        <w:tc>
          <w:tcPr>
            <w:tcW w:w="6327" w:type="dxa"/>
            <w:vAlign w:val="center"/>
          </w:tcPr>
          <w:p w14:paraId="4CF63CC9" w14:textId="6278D842" w:rsidR="00612048" w:rsidRPr="00612048" w:rsidRDefault="00612048" w:rsidP="00612048">
            <w:pPr>
              <w:jc w:val="both"/>
              <w:rPr>
                <w:rFonts w:asciiTheme="minorHAnsi" w:hAnsiTheme="minorHAnsi" w:cstheme="minorHAnsi"/>
                <w:bCs/>
                <w:lang w:val="en-US"/>
              </w:rPr>
            </w:pPr>
            <w:r w:rsidRPr="00612048">
              <w:rPr>
                <w:rFonts w:asciiTheme="minorHAnsi" w:hAnsiTheme="minorHAnsi" w:cstheme="minorHAnsi"/>
                <w:bCs/>
                <w:lang w:val="en-US"/>
              </w:rPr>
              <w:t xml:space="preserve">For overseas recognized </w:t>
            </w:r>
            <w:r w:rsidR="00E37415">
              <w:rPr>
                <w:rFonts w:asciiTheme="minorHAnsi" w:hAnsiTheme="minorHAnsi" w:cstheme="minorHAnsi"/>
                <w:bCs/>
                <w:lang w:val="en-US"/>
              </w:rPr>
              <w:t>m</w:t>
            </w:r>
            <w:r w:rsidR="00E37415">
              <w:rPr>
                <w:rFonts w:asciiTheme="minorHAnsi" w:hAnsiTheme="minorHAnsi" w:cs="Calibri"/>
                <w:lang w:val="en-US"/>
              </w:rPr>
              <w:t>edical practitioners</w:t>
            </w:r>
            <w:r w:rsidRPr="00612048">
              <w:rPr>
                <w:rFonts w:asciiTheme="minorHAnsi" w:hAnsiTheme="minorHAnsi" w:cstheme="minorHAnsi"/>
                <w:bCs/>
                <w:lang w:val="en-US"/>
              </w:rPr>
              <w:t xml:space="preserve">: Captures the seafarer's data in the medical certificate issuance platform of the third-party online database software provider and prints the medical certificate. wireless headset. </w:t>
            </w:r>
          </w:p>
          <w:p w14:paraId="1D86C53C" w14:textId="77777777" w:rsidR="00612048" w:rsidRPr="00612048" w:rsidRDefault="00612048" w:rsidP="00612048">
            <w:pPr>
              <w:jc w:val="both"/>
              <w:rPr>
                <w:rFonts w:asciiTheme="minorHAnsi" w:hAnsiTheme="minorHAnsi" w:cstheme="minorHAnsi"/>
                <w:bCs/>
                <w:lang w:val="en-US"/>
              </w:rPr>
            </w:pPr>
            <w:r w:rsidRPr="00612048">
              <w:rPr>
                <w:rFonts w:asciiTheme="minorHAnsi" w:hAnsiTheme="minorHAnsi" w:cstheme="minorHAnsi"/>
                <w:bCs/>
                <w:lang w:val="en-US"/>
              </w:rPr>
              <w:t xml:space="preserve">Once printed, proceeds to sign it and then hands it to the seafarer to sign as well. </w:t>
            </w:r>
          </w:p>
          <w:p w14:paraId="56495CF2" w14:textId="77777777" w:rsidR="00612048" w:rsidRPr="00612048" w:rsidRDefault="00612048" w:rsidP="00612048">
            <w:pPr>
              <w:jc w:val="both"/>
              <w:rPr>
                <w:rFonts w:asciiTheme="minorHAnsi" w:hAnsiTheme="minorHAnsi" w:cstheme="minorHAnsi"/>
                <w:bCs/>
                <w:lang w:val="en-US"/>
              </w:rPr>
            </w:pPr>
            <w:r w:rsidRPr="00612048">
              <w:rPr>
                <w:rFonts w:asciiTheme="minorHAnsi" w:hAnsiTheme="minorHAnsi" w:cstheme="minorHAnsi"/>
                <w:bCs/>
                <w:lang w:val="en-US"/>
              </w:rPr>
              <w:t>Delivers the original of the medical certificate with both signatures to the seafarer and keeps a copy in the seafarer's physical and/or digital file.</w:t>
            </w:r>
          </w:p>
          <w:p w14:paraId="577F9B0F" w14:textId="5208E69E" w:rsidR="00612048" w:rsidRPr="00612048" w:rsidRDefault="00612048" w:rsidP="00612048">
            <w:pPr>
              <w:jc w:val="both"/>
              <w:rPr>
                <w:rFonts w:asciiTheme="minorHAnsi" w:hAnsiTheme="minorHAnsi" w:cstheme="minorHAnsi"/>
                <w:bCs/>
                <w:lang w:val="en-US"/>
              </w:rPr>
            </w:pPr>
            <w:r w:rsidRPr="00612048">
              <w:rPr>
                <w:rFonts w:asciiTheme="minorHAnsi" w:hAnsiTheme="minorHAnsi" w:cstheme="minorHAnsi"/>
                <w:bCs/>
                <w:lang w:val="en-US"/>
              </w:rPr>
              <w:t xml:space="preserve">For </w:t>
            </w:r>
            <w:r w:rsidR="00E37415">
              <w:rPr>
                <w:rFonts w:asciiTheme="minorHAnsi" w:hAnsiTheme="minorHAnsi" w:cstheme="minorHAnsi"/>
                <w:bCs/>
                <w:lang w:val="en-US"/>
              </w:rPr>
              <w:t>m</w:t>
            </w:r>
            <w:r w:rsidR="00E37415">
              <w:rPr>
                <w:rFonts w:asciiTheme="minorHAnsi" w:hAnsiTheme="minorHAnsi" w:cs="Calibri"/>
                <w:lang w:val="en-US"/>
              </w:rPr>
              <w:t>edical practitioners</w:t>
            </w:r>
            <w:r w:rsidRPr="00612048">
              <w:rPr>
                <w:rFonts w:asciiTheme="minorHAnsi" w:hAnsiTheme="minorHAnsi" w:cstheme="minorHAnsi"/>
                <w:bCs/>
                <w:lang w:val="en-US"/>
              </w:rPr>
              <w:t xml:space="preserve"> recognized in Panama: Captures the seafarer's data in the Panama Maritime Authority's medical certificate issuance platform and prints the medical certificate. </w:t>
            </w:r>
          </w:p>
          <w:p w14:paraId="3F33BF27" w14:textId="77777777" w:rsidR="00612048" w:rsidRPr="00612048" w:rsidRDefault="00612048" w:rsidP="00612048">
            <w:pPr>
              <w:jc w:val="both"/>
              <w:rPr>
                <w:rFonts w:asciiTheme="minorHAnsi" w:hAnsiTheme="minorHAnsi" w:cstheme="minorHAnsi"/>
                <w:bCs/>
                <w:lang w:val="en-US"/>
              </w:rPr>
            </w:pPr>
            <w:r w:rsidRPr="00612048">
              <w:rPr>
                <w:rFonts w:asciiTheme="minorHAnsi" w:hAnsiTheme="minorHAnsi" w:cstheme="minorHAnsi"/>
                <w:bCs/>
                <w:lang w:val="en-US"/>
              </w:rPr>
              <w:t xml:space="preserve">Once printed, proceed to sign it and then give it to the seafarer to sign as well. </w:t>
            </w:r>
          </w:p>
          <w:p w14:paraId="15FE4065" w14:textId="0BA2C281" w:rsidR="0015363D" w:rsidRPr="00612048" w:rsidRDefault="00612048" w:rsidP="00612048">
            <w:pPr>
              <w:spacing w:before="100" w:beforeAutospacing="1" w:after="100" w:afterAutospacing="1" w:line="240" w:lineRule="auto"/>
              <w:contextualSpacing/>
              <w:jc w:val="both"/>
              <w:rPr>
                <w:rFonts w:asciiTheme="minorHAnsi" w:hAnsiTheme="minorHAnsi" w:cstheme="minorHAnsi"/>
                <w:bCs/>
                <w:lang w:val="en-US"/>
              </w:rPr>
            </w:pPr>
            <w:r w:rsidRPr="00612048">
              <w:rPr>
                <w:rFonts w:asciiTheme="minorHAnsi" w:hAnsiTheme="minorHAnsi" w:cstheme="minorHAnsi"/>
                <w:bCs/>
                <w:lang w:val="en-US"/>
              </w:rPr>
              <w:t>Delivers the original of the medical certificate with both signatures to the seafarer and keeps a copy in the seafarer's physical and/or digital file.</w:t>
            </w:r>
          </w:p>
        </w:tc>
      </w:tr>
      <w:tr w:rsidR="00C97C2F" w:rsidRPr="00063E5F" w14:paraId="76872097" w14:textId="77777777" w:rsidTr="00484A03">
        <w:trPr>
          <w:cantSplit/>
          <w:trHeight w:val="1251"/>
          <w:jc w:val="center"/>
        </w:trPr>
        <w:tc>
          <w:tcPr>
            <w:tcW w:w="709" w:type="dxa"/>
            <w:vAlign w:val="center"/>
          </w:tcPr>
          <w:p w14:paraId="4FB1C2D8" w14:textId="58104CB1" w:rsidR="00C97C2F" w:rsidRPr="0011447F" w:rsidRDefault="00C97C2F" w:rsidP="00071041">
            <w:pPr>
              <w:spacing w:before="100" w:beforeAutospacing="1" w:after="100" w:afterAutospacing="1" w:line="240" w:lineRule="auto"/>
              <w:contextualSpacing/>
              <w:jc w:val="center"/>
              <w:rPr>
                <w:rFonts w:asciiTheme="minorHAnsi" w:hAnsiTheme="minorHAnsi" w:cstheme="minorHAnsi"/>
                <w:bCs/>
                <w:lang w:val="es-ES"/>
              </w:rPr>
            </w:pPr>
            <w:r w:rsidRPr="0011447F">
              <w:rPr>
                <w:rFonts w:asciiTheme="minorHAnsi" w:hAnsiTheme="minorHAnsi" w:cstheme="minorHAnsi"/>
                <w:bCs/>
                <w:lang w:val="es-ES"/>
              </w:rPr>
              <w:t>2</w:t>
            </w:r>
          </w:p>
        </w:tc>
        <w:tc>
          <w:tcPr>
            <w:tcW w:w="1749" w:type="dxa"/>
            <w:vAlign w:val="center"/>
          </w:tcPr>
          <w:p w14:paraId="718CBCF2" w14:textId="3EA55DA0" w:rsidR="00C97C2F" w:rsidRPr="0011447F" w:rsidRDefault="00612048" w:rsidP="00071041">
            <w:pPr>
              <w:spacing w:before="100" w:beforeAutospacing="1" w:after="100" w:afterAutospacing="1" w:line="240" w:lineRule="auto"/>
              <w:contextualSpacing/>
              <w:jc w:val="center"/>
              <w:rPr>
                <w:rFonts w:asciiTheme="minorHAnsi" w:hAnsiTheme="minorHAnsi" w:cstheme="minorHAnsi"/>
                <w:bCs/>
                <w:lang w:val="es-ES"/>
              </w:rPr>
            </w:pPr>
            <w:proofErr w:type="spellStart"/>
            <w:r>
              <w:rPr>
                <w:rFonts w:asciiTheme="minorHAnsi" w:hAnsiTheme="minorHAnsi" w:cstheme="minorHAnsi"/>
                <w:bCs/>
                <w:lang w:val="es-ES"/>
              </w:rPr>
              <w:t>A</w:t>
            </w:r>
            <w:r w:rsidRPr="00DE01D1">
              <w:rPr>
                <w:rFonts w:asciiTheme="minorHAnsi" w:hAnsiTheme="minorHAnsi" w:cstheme="minorHAnsi"/>
                <w:bCs/>
                <w:lang w:val="es-ES"/>
              </w:rPr>
              <w:t>uthorized</w:t>
            </w:r>
            <w:proofErr w:type="spellEnd"/>
            <w:r w:rsidRPr="00DE01D1">
              <w:rPr>
                <w:rFonts w:asciiTheme="minorHAnsi" w:hAnsiTheme="minorHAnsi" w:cstheme="minorHAnsi"/>
                <w:bCs/>
                <w:lang w:val="es-ES"/>
              </w:rPr>
              <w:t xml:space="preserve"> </w:t>
            </w:r>
            <w:r w:rsidR="00E37415">
              <w:rPr>
                <w:rFonts w:asciiTheme="minorHAnsi" w:hAnsiTheme="minorHAnsi" w:cstheme="minorHAnsi"/>
                <w:bCs/>
                <w:lang w:val="es-ES"/>
              </w:rPr>
              <w:t>M</w:t>
            </w:r>
            <w:proofErr w:type="spellStart"/>
            <w:r w:rsidR="00E37415">
              <w:rPr>
                <w:rFonts w:asciiTheme="minorHAnsi" w:hAnsiTheme="minorHAnsi" w:cs="Calibri"/>
                <w:lang w:val="en-US"/>
              </w:rPr>
              <w:t>edical</w:t>
            </w:r>
            <w:proofErr w:type="spellEnd"/>
            <w:r w:rsidR="00E37415">
              <w:rPr>
                <w:rFonts w:asciiTheme="minorHAnsi" w:hAnsiTheme="minorHAnsi" w:cs="Calibri"/>
                <w:lang w:val="en-US"/>
              </w:rPr>
              <w:t xml:space="preserve"> Practitioner</w:t>
            </w:r>
          </w:p>
        </w:tc>
        <w:tc>
          <w:tcPr>
            <w:tcW w:w="6327" w:type="dxa"/>
            <w:vAlign w:val="center"/>
          </w:tcPr>
          <w:p w14:paraId="5092DFBC" w14:textId="796BC89A" w:rsidR="00612048" w:rsidRPr="00612048" w:rsidRDefault="00612048" w:rsidP="00612048">
            <w:pPr>
              <w:spacing w:before="100" w:beforeAutospacing="1" w:after="100" w:afterAutospacing="1" w:line="240" w:lineRule="auto"/>
              <w:contextualSpacing/>
              <w:jc w:val="both"/>
              <w:rPr>
                <w:rFonts w:asciiTheme="minorHAnsi" w:hAnsiTheme="minorHAnsi" w:cstheme="minorHAnsi"/>
                <w:bCs/>
                <w:lang w:val="en-US"/>
              </w:rPr>
            </w:pPr>
            <w:r w:rsidRPr="00612048">
              <w:rPr>
                <w:rFonts w:asciiTheme="minorHAnsi" w:hAnsiTheme="minorHAnsi" w:cstheme="minorHAnsi"/>
                <w:bCs/>
                <w:lang w:val="en-US"/>
              </w:rPr>
              <w:t xml:space="preserve">For </w:t>
            </w:r>
            <w:r w:rsidR="00E37415">
              <w:rPr>
                <w:rFonts w:asciiTheme="minorHAnsi" w:hAnsiTheme="minorHAnsi" w:cstheme="minorHAnsi"/>
                <w:bCs/>
                <w:lang w:val="en-US"/>
              </w:rPr>
              <w:t>m</w:t>
            </w:r>
            <w:r w:rsidR="00E37415">
              <w:rPr>
                <w:rFonts w:asciiTheme="minorHAnsi" w:hAnsiTheme="minorHAnsi" w:cs="Calibri"/>
                <w:lang w:val="en-US"/>
              </w:rPr>
              <w:t>edical practitioners</w:t>
            </w:r>
            <w:r w:rsidRPr="00612048">
              <w:rPr>
                <w:rFonts w:asciiTheme="minorHAnsi" w:hAnsiTheme="minorHAnsi" w:cstheme="minorHAnsi"/>
                <w:bCs/>
                <w:lang w:val="en-US"/>
              </w:rPr>
              <w:t xml:space="preserve"> recognized in Panama: In the event that the printed certificate has a data error, it must be reprinted. </w:t>
            </w:r>
          </w:p>
          <w:p w14:paraId="2D9E14FA" w14:textId="77777777" w:rsidR="00612048" w:rsidRPr="00612048" w:rsidRDefault="00612048" w:rsidP="00612048">
            <w:pPr>
              <w:spacing w:before="100" w:beforeAutospacing="1" w:after="100" w:afterAutospacing="1" w:line="240" w:lineRule="auto"/>
              <w:contextualSpacing/>
              <w:jc w:val="both"/>
              <w:rPr>
                <w:rFonts w:asciiTheme="minorHAnsi" w:hAnsiTheme="minorHAnsi" w:cstheme="minorHAnsi"/>
                <w:bCs/>
                <w:lang w:val="en-US"/>
              </w:rPr>
            </w:pPr>
          </w:p>
          <w:p w14:paraId="249780F5" w14:textId="19958D46" w:rsidR="00612048" w:rsidRPr="00612048" w:rsidRDefault="00612048" w:rsidP="00612048">
            <w:pPr>
              <w:spacing w:before="100" w:beforeAutospacing="1" w:after="100" w:afterAutospacing="1" w:line="240" w:lineRule="auto"/>
              <w:contextualSpacing/>
              <w:jc w:val="both"/>
              <w:rPr>
                <w:rFonts w:asciiTheme="minorHAnsi" w:hAnsiTheme="minorHAnsi" w:cstheme="minorHAnsi"/>
                <w:bCs/>
                <w:lang w:val="en-US"/>
              </w:rPr>
            </w:pPr>
            <w:r w:rsidRPr="00612048">
              <w:rPr>
                <w:rFonts w:asciiTheme="minorHAnsi" w:hAnsiTheme="minorHAnsi" w:cstheme="minorHAnsi"/>
                <w:bCs/>
                <w:lang w:val="en-US"/>
              </w:rPr>
              <w:t>The document with the error will be reported to the Department of Labo</w:t>
            </w:r>
            <w:r w:rsidR="006E7E23">
              <w:rPr>
                <w:rFonts w:asciiTheme="minorHAnsi" w:hAnsiTheme="minorHAnsi" w:cstheme="minorHAnsi"/>
                <w:bCs/>
                <w:lang w:val="en-US"/>
              </w:rPr>
              <w:t>u</w:t>
            </w:r>
            <w:r w:rsidRPr="00612048">
              <w:rPr>
                <w:rFonts w:asciiTheme="minorHAnsi" w:hAnsiTheme="minorHAnsi" w:cstheme="minorHAnsi"/>
                <w:bCs/>
                <w:lang w:val="en-US"/>
              </w:rPr>
              <w:t xml:space="preserve">r Affairs as a Non-Conforming </w:t>
            </w:r>
            <w:r w:rsidR="006E7E23">
              <w:rPr>
                <w:rFonts w:asciiTheme="minorHAnsi" w:hAnsiTheme="minorHAnsi" w:cstheme="minorHAnsi"/>
                <w:bCs/>
                <w:lang w:val="en-US"/>
              </w:rPr>
              <w:t xml:space="preserve">Outputs </w:t>
            </w:r>
            <w:r w:rsidRPr="00612048">
              <w:rPr>
                <w:rFonts w:asciiTheme="minorHAnsi" w:hAnsiTheme="minorHAnsi" w:cstheme="minorHAnsi"/>
                <w:bCs/>
                <w:lang w:val="en-US"/>
              </w:rPr>
              <w:t xml:space="preserve">and will be recorded on form F-11: Non-Conforming </w:t>
            </w:r>
            <w:r w:rsidR="006E7E23">
              <w:rPr>
                <w:rFonts w:asciiTheme="minorHAnsi" w:hAnsiTheme="minorHAnsi" w:cstheme="minorHAnsi"/>
                <w:bCs/>
                <w:lang w:val="en-US"/>
              </w:rPr>
              <w:t xml:space="preserve">Outputs </w:t>
            </w:r>
            <w:r w:rsidRPr="00612048">
              <w:rPr>
                <w:rFonts w:asciiTheme="minorHAnsi" w:hAnsiTheme="minorHAnsi" w:cstheme="minorHAnsi"/>
                <w:bCs/>
                <w:lang w:val="en-US"/>
              </w:rPr>
              <w:t>Record.</w:t>
            </w:r>
          </w:p>
          <w:p w14:paraId="633AEB14" w14:textId="77777777" w:rsidR="00612048" w:rsidRPr="00612048" w:rsidRDefault="00612048" w:rsidP="00612048">
            <w:pPr>
              <w:spacing w:before="100" w:beforeAutospacing="1" w:after="100" w:afterAutospacing="1" w:line="240" w:lineRule="auto"/>
              <w:contextualSpacing/>
              <w:jc w:val="both"/>
              <w:rPr>
                <w:rFonts w:asciiTheme="minorHAnsi" w:hAnsiTheme="minorHAnsi" w:cstheme="minorHAnsi"/>
                <w:bCs/>
                <w:lang w:val="en-US"/>
              </w:rPr>
            </w:pPr>
          </w:p>
          <w:p w14:paraId="66594152" w14:textId="1273E5EF" w:rsidR="00612048" w:rsidRPr="00612048" w:rsidRDefault="00612048" w:rsidP="00612048">
            <w:pPr>
              <w:spacing w:before="100" w:beforeAutospacing="1" w:after="100" w:afterAutospacing="1" w:line="240" w:lineRule="auto"/>
              <w:contextualSpacing/>
              <w:jc w:val="both"/>
              <w:rPr>
                <w:rFonts w:asciiTheme="minorHAnsi" w:hAnsiTheme="minorHAnsi" w:cstheme="minorHAnsi"/>
                <w:bCs/>
                <w:lang w:val="en-US"/>
              </w:rPr>
            </w:pPr>
            <w:r w:rsidRPr="00612048">
              <w:rPr>
                <w:rFonts w:asciiTheme="minorHAnsi" w:hAnsiTheme="minorHAnsi" w:cstheme="minorHAnsi"/>
                <w:bCs/>
                <w:lang w:val="en-US"/>
              </w:rPr>
              <w:t xml:space="preserve">You must keep the original damaged document and the original of the form F-11 Record of Nonconforming </w:t>
            </w:r>
            <w:r w:rsidR="006E7E23">
              <w:rPr>
                <w:rFonts w:asciiTheme="minorHAnsi" w:hAnsiTheme="minorHAnsi" w:cstheme="minorHAnsi"/>
                <w:bCs/>
                <w:lang w:val="en-US"/>
              </w:rPr>
              <w:t>Outputs</w:t>
            </w:r>
            <w:r w:rsidRPr="00612048">
              <w:rPr>
                <w:rFonts w:asciiTheme="minorHAnsi" w:hAnsiTheme="minorHAnsi" w:cstheme="minorHAnsi"/>
                <w:bCs/>
                <w:lang w:val="en-US"/>
              </w:rPr>
              <w:t xml:space="preserve"> in your records.</w:t>
            </w:r>
          </w:p>
          <w:p w14:paraId="092BC594" w14:textId="77777777" w:rsidR="00612048" w:rsidRPr="00612048" w:rsidRDefault="00612048" w:rsidP="00612048">
            <w:pPr>
              <w:spacing w:before="100" w:beforeAutospacing="1" w:after="100" w:afterAutospacing="1" w:line="240" w:lineRule="auto"/>
              <w:contextualSpacing/>
              <w:jc w:val="both"/>
              <w:rPr>
                <w:rFonts w:asciiTheme="minorHAnsi" w:hAnsiTheme="minorHAnsi" w:cstheme="minorHAnsi"/>
                <w:bCs/>
                <w:lang w:val="en-US"/>
              </w:rPr>
            </w:pPr>
          </w:p>
          <w:p w14:paraId="78ABEBEF" w14:textId="5CC034AB" w:rsidR="00B0175F" w:rsidRPr="00612048" w:rsidRDefault="00612048" w:rsidP="00612048">
            <w:pPr>
              <w:spacing w:before="100" w:beforeAutospacing="1" w:after="100" w:afterAutospacing="1" w:line="240" w:lineRule="auto"/>
              <w:contextualSpacing/>
              <w:jc w:val="both"/>
              <w:rPr>
                <w:rFonts w:asciiTheme="minorHAnsi" w:hAnsiTheme="minorHAnsi" w:cstheme="minorHAnsi"/>
                <w:bCs/>
                <w:lang w:val="en-US"/>
              </w:rPr>
            </w:pPr>
            <w:r w:rsidRPr="00612048">
              <w:rPr>
                <w:rFonts w:asciiTheme="minorHAnsi" w:hAnsiTheme="minorHAnsi" w:cstheme="minorHAnsi"/>
                <w:bCs/>
                <w:lang w:val="en-US"/>
              </w:rPr>
              <w:t xml:space="preserve">You must send a copy of the F-11 Nonconforming </w:t>
            </w:r>
            <w:r w:rsidR="006E7E23">
              <w:rPr>
                <w:rFonts w:asciiTheme="minorHAnsi" w:hAnsiTheme="minorHAnsi" w:cstheme="minorHAnsi"/>
                <w:bCs/>
                <w:lang w:val="en-US"/>
              </w:rPr>
              <w:t xml:space="preserve">Outputs </w:t>
            </w:r>
            <w:r w:rsidRPr="00612048">
              <w:rPr>
                <w:rFonts w:asciiTheme="minorHAnsi" w:hAnsiTheme="minorHAnsi" w:cstheme="minorHAnsi"/>
                <w:bCs/>
                <w:lang w:val="en-US"/>
              </w:rPr>
              <w:t>Record form to the Maritime Labo</w:t>
            </w:r>
            <w:r w:rsidR="006E7E23">
              <w:rPr>
                <w:rFonts w:asciiTheme="minorHAnsi" w:hAnsiTheme="minorHAnsi" w:cstheme="minorHAnsi"/>
                <w:bCs/>
                <w:lang w:val="en-US"/>
              </w:rPr>
              <w:t>u</w:t>
            </w:r>
            <w:r w:rsidRPr="00612048">
              <w:rPr>
                <w:rFonts w:asciiTheme="minorHAnsi" w:hAnsiTheme="minorHAnsi" w:cstheme="minorHAnsi"/>
                <w:bCs/>
                <w:lang w:val="en-US"/>
              </w:rPr>
              <w:t>r Affairs physically at the main offices or electronically (digital) to the following e-mail address</w:t>
            </w:r>
            <w:r w:rsidR="00B0175F" w:rsidRPr="00612048">
              <w:rPr>
                <w:rFonts w:asciiTheme="minorHAnsi" w:hAnsiTheme="minorHAnsi" w:cstheme="minorHAnsi"/>
                <w:bCs/>
                <w:lang w:val="en-US"/>
              </w:rPr>
              <w:t xml:space="preserve"> </w:t>
            </w:r>
            <w:hyperlink r:id="rId10" w:history="1">
              <w:r w:rsidR="00B0175F" w:rsidRPr="00612048">
                <w:rPr>
                  <w:rStyle w:val="Hipervnculo"/>
                  <w:rFonts w:asciiTheme="minorHAnsi" w:hAnsiTheme="minorHAnsi" w:cstheme="minorHAnsi"/>
                  <w:bCs/>
                  <w:lang w:val="en-US"/>
                </w:rPr>
                <w:t>medicals@amp.gob.pa</w:t>
              </w:r>
            </w:hyperlink>
            <w:r w:rsidR="00B0175F" w:rsidRPr="00612048">
              <w:rPr>
                <w:rFonts w:asciiTheme="minorHAnsi" w:hAnsiTheme="minorHAnsi" w:cstheme="minorHAnsi"/>
                <w:bCs/>
                <w:lang w:val="en-US"/>
              </w:rPr>
              <w:t xml:space="preserve"> </w:t>
            </w:r>
          </w:p>
        </w:tc>
      </w:tr>
      <w:tr w:rsidR="00C97C2F" w:rsidRPr="0011447F" w14:paraId="4B21F89F" w14:textId="77777777" w:rsidTr="00484A03">
        <w:trPr>
          <w:cantSplit/>
          <w:trHeight w:val="1881"/>
          <w:jc w:val="center"/>
        </w:trPr>
        <w:tc>
          <w:tcPr>
            <w:tcW w:w="709" w:type="dxa"/>
            <w:vAlign w:val="center"/>
          </w:tcPr>
          <w:p w14:paraId="38FA28EE" w14:textId="4F3EDC2A" w:rsidR="00C97C2F" w:rsidRPr="0011447F" w:rsidRDefault="00C97C2F" w:rsidP="00071041">
            <w:pPr>
              <w:spacing w:before="100" w:beforeAutospacing="1" w:after="100" w:afterAutospacing="1" w:line="240" w:lineRule="auto"/>
              <w:contextualSpacing/>
              <w:jc w:val="center"/>
              <w:rPr>
                <w:rFonts w:asciiTheme="minorHAnsi" w:hAnsiTheme="minorHAnsi" w:cstheme="minorHAnsi"/>
                <w:bCs/>
                <w:lang w:val="es-ES"/>
              </w:rPr>
            </w:pPr>
            <w:r w:rsidRPr="0011447F">
              <w:rPr>
                <w:rFonts w:asciiTheme="minorHAnsi" w:hAnsiTheme="minorHAnsi" w:cstheme="minorHAnsi"/>
                <w:bCs/>
                <w:lang w:val="es-ES"/>
              </w:rPr>
              <w:lastRenderedPageBreak/>
              <w:t>3</w:t>
            </w:r>
          </w:p>
        </w:tc>
        <w:tc>
          <w:tcPr>
            <w:tcW w:w="1749" w:type="dxa"/>
            <w:vAlign w:val="center"/>
          </w:tcPr>
          <w:p w14:paraId="700117D6" w14:textId="63652FC5" w:rsidR="00C97C2F" w:rsidRPr="0011447F" w:rsidRDefault="00995F10" w:rsidP="00071041">
            <w:pPr>
              <w:spacing w:before="100" w:beforeAutospacing="1" w:after="100" w:afterAutospacing="1" w:line="240" w:lineRule="auto"/>
              <w:contextualSpacing/>
              <w:jc w:val="center"/>
              <w:rPr>
                <w:rFonts w:asciiTheme="minorHAnsi" w:hAnsiTheme="minorHAnsi" w:cstheme="minorHAnsi"/>
                <w:bCs/>
                <w:lang w:val="es-ES"/>
              </w:rPr>
            </w:pPr>
            <w:r>
              <w:t>DE</w:t>
            </w:r>
            <w:r w:rsidR="0015363D" w:rsidRPr="0011447F">
              <w:rPr>
                <w:rFonts w:asciiTheme="minorHAnsi" w:hAnsiTheme="minorHAnsi" w:cstheme="minorHAnsi"/>
                <w:bCs/>
                <w:lang w:val="es-ES"/>
              </w:rPr>
              <w:t>ALM</w:t>
            </w:r>
            <w:r w:rsidR="00612048">
              <w:rPr>
                <w:rFonts w:asciiTheme="minorHAnsi" w:hAnsiTheme="minorHAnsi" w:cstheme="minorHAnsi"/>
                <w:bCs/>
                <w:lang w:val="es-ES"/>
              </w:rPr>
              <w:t xml:space="preserve"> </w:t>
            </w:r>
            <w:proofErr w:type="spellStart"/>
            <w:r w:rsidR="00612048">
              <w:rPr>
                <w:rFonts w:asciiTheme="minorHAnsi" w:hAnsiTheme="minorHAnsi" w:cstheme="minorHAnsi"/>
                <w:bCs/>
                <w:lang w:val="es-ES"/>
              </w:rPr>
              <w:t>Personnel</w:t>
            </w:r>
            <w:proofErr w:type="spellEnd"/>
          </w:p>
        </w:tc>
        <w:tc>
          <w:tcPr>
            <w:tcW w:w="6327" w:type="dxa"/>
            <w:vAlign w:val="center"/>
          </w:tcPr>
          <w:p w14:paraId="6D2DA31E" w14:textId="61F49AF5" w:rsidR="00612048" w:rsidRPr="00612048" w:rsidRDefault="00612048" w:rsidP="00612048">
            <w:pPr>
              <w:spacing w:before="100" w:beforeAutospacing="1" w:after="100" w:afterAutospacing="1" w:line="240" w:lineRule="auto"/>
              <w:contextualSpacing/>
              <w:jc w:val="both"/>
              <w:rPr>
                <w:rFonts w:asciiTheme="minorHAnsi" w:hAnsiTheme="minorHAnsi" w:cstheme="minorHAnsi"/>
                <w:bCs/>
                <w:lang w:val="en-US"/>
              </w:rPr>
            </w:pPr>
            <w:r w:rsidRPr="00612048">
              <w:rPr>
                <w:rFonts w:asciiTheme="minorHAnsi" w:hAnsiTheme="minorHAnsi" w:cstheme="minorHAnsi"/>
                <w:bCs/>
                <w:lang w:val="en-US"/>
              </w:rPr>
              <w:t xml:space="preserve">Receives, from the </w:t>
            </w:r>
            <w:r w:rsidR="00E37415">
              <w:rPr>
                <w:rFonts w:asciiTheme="minorHAnsi" w:hAnsiTheme="minorHAnsi" w:cstheme="minorHAnsi"/>
                <w:bCs/>
                <w:lang w:val="en-US"/>
              </w:rPr>
              <w:t>m</w:t>
            </w:r>
            <w:r w:rsidR="00E37415">
              <w:rPr>
                <w:rFonts w:asciiTheme="minorHAnsi" w:hAnsiTheme="minorHAnsi" w:cs="Calibri"/>
                <w:lang w:val="en-US"/>
              </w:rPr>
              <w:t>edical practitioner</w:t>
            </w:r>
            <w:r w:rsidRPr="00612048">
              <w:rPr>
                <w:rFonts w:asciiTheme="minorHAnsi" w:hAnsiTheme="minorHAnsi" w:cstheme="minorHAnsi"/>
                <w:bCs/>
                <w:lang w:val="en-US"/>
              </w:rPr>
              <w:t xml:space="preserve">, the copy of form F-11: Record of Nonconforming </w:t>
            </w:r>
            <w:r w:rsidR="001C4699">
              <w:rPr>
                <w:rFonts w:asciiTheme="minorHAnsi" w:hAnsiTheme="minorHAnsi" w:cstheme="minorHAnsi"/>
                <w:bCs/>
                <w:lang w:val="en-US"/>
              </w:rPr>
              <w:t>Outputs</w:t>
            </w:r>
            <w:r w:rsidRPr="00612048">
              <w:rPr>
                <w:rFonts w:asciiTheme="minorHAnsi" w:hAnsiTheme="minorHAnsi" w:cstheme="minorHAnsi"/>
                <w:bCs/>
                <w:lang w:val="en-US"/>
              </w:rPr>
              <w:t xml:space="preserve"> and keeps it fully identified in</w:t>
            </w:r>
            <w:r>
              <w:rPr>
                <w:rFonts w:asciiTheme="minorHAnsi" w:hAnsiTheme="minorHAnsi" w:cstheme="minorHAnsi"/>
                <w:bCs/>
                <w:lang w:val="en-US"/>
              </w:rPr>
              <w:t xml:space="preserve"> </w:t>
            </w:r>
            <w:r w:rsidRPr="00612048">
              <w:rPr>
                <w:rFonts w:asciiTheme="minorHAnsi" w:hAnsiTheme="minorHAnsi" w:cstheme="minorHAnsi"/>
                <w:bCs/>
                <w:lang w:val="en-US"/>
              </w:rPr>
              <w:t>DEALM files.</w:t>
            </w:r>
          </w:p>
          <w:p w14:paraId="0AD7ABC4" w14:textId="77777777" w:rsidR="00612048" w:rsidRPr="00612048" w:rsidRDefault="00612048" w:rsidP="00612048">
            <w:pPr>
              <w:spacing w:before="100" w:beforeAutospacing="1" w:after="100" w:afterAutospacing="1" w:line="240" w:lineRule="auto"/>
              <w:contextualSpacing/>
              <w:jc w:val="both"/>
              <w:rPr>
                <w:rFonts w:asciiTheme="minorHAnsi" w:hAnsiTheme="minorHAnsi" w:cstheme="minorHAnsi"/>
                <w:bCs/>
                <w:lang w:val="en-US"/>
              </w:rPr>
            </w:pPr>
          </w:p>
          <w:p w14:paraId="0EE5270B" w14:textId="77777777" w:rsidR="00612048" w:rsidRPr="00612048" w:rsidRDefault="00612048" w:rsidP="00612048">
            <w:pPr>
              <w:spacing w:before="100" w:beforeAutospacing="1" w:after="100" w:afterAutospacing="1" w:line="240" w:lineRule="auto"/>
              <w:contextualSpacing/>
              <w:jc w:val="both"/>
              <w:rPr>
                <w:rFonts w:asciiTheme="minorHAnsi" w:hAnsiTheme="minorHAnsi" w:cstheme="minorHAnsi"/>
                <w:bCs/>
                <w:lang w:val="en-US"/>
              </w:rPr>
            </w:pPr>
            <w:r w:rsidRPr="00612048">
              <w:rPr>
                <w:rFonts w:asciiTheme="minorHAnsi" w:hAnsiTheme="minorHAnsi" w:cstheme="minorHAnsi"/>
                <w:bCs/>
                <w:lang w:val="en-US"/>
              </w:rPr>
              <w:t>A copy should be forwarded to the Quality Department of the DGGM.</w:t>
            </w:r>
          </w:p>
          <w:p w14:paraId="08178440" w14:textId="77777777" w:rsidR="00612048" w:rsidRPr="00612048" w:rsidRDefault="00612048" w:rsidP="00612048">
            <w:pPr>
              <w:spacing w:before="100" w:beforeAutospacing="1" w:after="100" w:afterAutospacing="1" w:line="240" w:lineRule="auto"/>
              <w:contextualSpacing/>
              <w:jc w:val="both"/>
              <w:rPr>
                <w:rFonts w:asciiTheme="minorHAnsi" w:hAnsiTheme="minorHAnsi" w:cstheme="minorHAnsi"/>
                <w:bCs/>
                <w:lang w:val="en-US"/>
              </w:rPr>
            </w:pPr>
          </w:p>
          <w:p w14:paraId="0660D041" w14:textId="09394805" w:rsidR="0015363D" w:rsidRPr="001B066F" w:rsidRDefault="00612048" w:rsidP="00612048">
            <w:pPr>
              <w:spacing w:before="100" w:beforeAutospacing="1" w:after="100" w:afterAutospacing="1" w:line="240" w:lineRule="auto"/>
              <w:contextualSpacing/>
              <w:rPr>
                <w:rFonts w:asciiTheme="minorHAnsi" w:hAnsiTheme="minorHAnsi" w:cstheme="minorHAnsi"/>
                <w:b/>
                <w:bCs/>
                <w:lang w:val="es-ES"/>
              </w:rPr>
            </w:pPr>
            <w:r w:rsidRPr="00612048">
              <w:rPr>
                <w:rFonts w:asciiTheme="minorHAnsi" w:hAnsiTheme="minorHAnsi" w:cstheme="minorHAnsi"/>
                <w:bCs/>
                <w:lang w:val="es-ES"/>
              </w:rPr>
              <w:t>---</w:t>
            </w:r>
            <w:proofErr w:type="spellStart"/>
            <w:r w:rsidRPr="00612048">
              <w:rPr>
                <w:rFonts w:asciiTheme="minorHAnsi" w:hAnsiTheme="minorHAnsi" w:cstheme="minorHAnsi"/>
                <w:bCs/>
                <w:lang w:val="es-ES"/>
              </w:rPr>
              <w:t>End</w:t>
            </w:r>
            <w:proofErr w:type="spellEnd"/>
            <w:r w:rsidRPr="00612048">
              <w:rPr>
                <w:rFonts w:asciiTheme="minorHAnsi" w:hAnsiTheme="minorHAnsi" w:cstheme="minorHAnsi"/>
                <w:bCs/>
                <w:lang w:val="es-ES"/>
              </w:rPr>
              <w:t xml:space="preserve"> of Guide ---</w:t>
            </w:r>
          </w:p>
        </w:tc>
      </w:tr>
    </w:tbl>
    <w:p w14:paraId="49C63F63" w14:textId="390E0469" w:rsidR="00161F91" w:rsidRDefault="00161F91" w:rsidP="007D6CB3">
      <w:pPr>
        <w:tabs>
          <w:tab w:val="left" w:pos="3114"/>
        </w:tabs>
        <w:rPr>
          <w:rFonts w:asciiTheme="minorHAnsi" w:hAnsiTheme="minorHAnsi" w:cstheme="minorHAnsi"/>
          <w:b/>
        </w:rPr>
      </w:pPr>
    </w:p>
    <w:p w14:paraId="420F3FE7" w14:textId="2334FAD0" w:rsidR="009C496B" w:rsidRPr="001C4699" w:rsidRDefault="001C4699" w:rsidP="00484A03">
      <w:pPr>
        <w:pStyle w:val="Prrafodelista"/>
        <w:numPr>
          <w:ilvl w:val="0"/>
          <w:numId w:val="1"/>
        </w:numPr>
        <w:tabs>
          <w:tab w:val="left" w:pos="3114"/>
        </w:tabs>
        <w:rPr>
          <w:rFonts w:asciiTheme="minorHAnsi" w:hAnsiTheme="minorHAnsi" w:cstheme="minorHAnsi"/>
          <w:b/>
          <w:lang w:val="en-US"/>
        </w:rPr>
      </w:pPr>
      <w:r w:rsidRPr="001C4699">
        <w:rPr>
          <w:rFonts w:asciiTheme="minorHAnsi" w:hAnsiTheme="minorHAnsi" w:cstheme="minorHAnsi"/>
          <w:b/>
          <w:lang w:val="en-US"/>
        </w:rPr>
        <w:t>RECORDS, REPORTS AND FORMS</w:t>
      </w:r>
    </w:p>
    <w:p w14:paraId="5755C15C" w14:textId="2A0BB971" w:rsidR="00700E56" w:rsidRPr="001C4699" w:rsidRDefault="00700E56" w:rsidP="009C496B">
      <w:pPr>
        <w:spacing w:after="0" w:line="240" w:lineRule="auto"/>
        <w:rPr>
          <w:rFonts w:asciiTheme="minorHAnsi" w:hAnsiTheme="minorHAnsi" w:cstheme="minorHAnsi"/>
          <w:b/>
          <w:lang w:val="en-US"/>
        </w:rPr>
      </w:pPr>
    </w:p>
    <w:tbl>
      <w:tblPr>
        <w:tblpPr w:leftFromText="141" w:rightFromText="141" w:vertAnchor="text" w:horzAnchor="margin" w:tblpXSpec="center" w:tblpY="-19"/>
        <w:tblW w:w="8976" w:type="dxa"/>
        <w:shd w:val="clear" w:color="auto" w:fill="E6E6E6"/>
        <w:tblLayout w:type="fixed"/>
        <w:tblCellMar>
          <w:top w:w="29" w:type="dxa"/>
          <w:left w:w="29" w:type="dxa"/>
          <w:bottom w:w="29" w:type="dxa"/>
          <w:right w:w="29" w:type="dxa"/>
        </w:tblCellMar>
        <w:tblLook w:val="0000" w:firstRow="0" w:lastRow="0" w:firstColumn="0" w:lastColumn="0" w:noHBand="0" w:noVBand="0"/>
      </w:tblPr>
      <w:tblGrid>
        <w:gridCol w:w="738"/>
        <w:gridCol w:w="2565"/>
        <w:gridCol w:w="1265"/>
        <w:gridCol w:w="1469"/>
        <w:gridCol w:w="1184"/>
        <w:gridCol w:w="1755"/>
      </w:tblGrid>
      <w:tr w:rsidR="009C496B" w:rsidRPr="001C4699" w14:paraId="608F852F" w14:textId="77777777" w:rsidTr="009C496B">
        <w:trPr>
          <w:cantSplit/>
          <w:trHeight w:val="660"/>
          <w:tblHeader/>
        </w:trPr>
        <w:tc>
          <w:tcPr>
            <w:tcW w:w="738"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tcPr>
          <w:p w14:paraId="0BF422BC" w14:textId="77777777" w:rsidR="009C496B" w:rsidRPr="001C4699" w:rsidRDefault="009C496B" w:rsidP="00D75E92">
            <w:pPr>
              <w:spacing w:after="0"/>
              <w:jc w:val="center"/>
              <w:rPr>
                <w:rFonts w:asciiTheme="minorHAnsi" w:hAnsiTheme="minorHAnsi" w:cstheme="minorHAnsi"/>
                <w:b/>
                <w:bCs/>
                <w:color w:val="FFFFFF" w:themeColor="background1"/>
                <w:lang w:val="en-US"/>
              </w:rPr>
            </w:pPr>
            <w:r w:rsidRPr="001C4699">
              <w:rPr>
                <w:rFonts w:asciiTheme="minorHAnsi" w:hAnsiTheme="minorHAnsi" w:cstheme="minorHAnsi"/>
                <w:b/>
                <w:bCs/>
                <w:color w:val="FFFFFF" w:themeColor="background1"/>
                <w:lang w:val="en-US"/>
              </w:rPr>
              <w:t>Form.</w:t>
            </w:r>
          </w:p>
          <w:p w14:paraId="706383B7" w14:textId="2FE54576" w:rsidR="00D75E92" w:rsidRPr="001C4699" w:rsidRDefault="00D75E92" w:rsidP="00D75E92">
            <w:pPr>
              <w:spacing w:after="0"/>
              <w:jc w:val="center"/>
              <w:rPr>
                <w:rFonts w:asciiTheme="minorHAnsi" w:hAnsiTheme="minorHAnsi" w:cstheme="minorHAnsi"/>
                <w:b/>
                <w:bCs/>
                <w:color w:val="FFFFFF" w:themeColor="background1"/>
                <w:lang w:val="en-US"/>
              </w:rPr>
            </w:pPr>
            <w:r w:rsidRPr="001C4699">
              <w:rPr>
                <w:rFonts w:asciiTheme="minorHAnsi" w:hAnsiTheme="minorHAnsi" w:cstheme="minorHAnsi"/>
                <w:b/>
                <w:bCs/>
                <w:color w:val="FFFFFF" w:themeColor="background1"/>
                <w:lang w:val="en-US"/>
              </w:rPr>
              <w:t>No.</w:t>
            </w:r>
          </w:p>
        </w:tc>
        <w:tc>
          <w:tcPr>
            <w:tcW w:w="2565"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tcPr>
          <w:p w14:paraId="34C0FF0A" w14:textId="52592C01" w:rsidR="009C496B" w:rsidRPr="001C4699" w:rsidRDefault="009C496B" w:rsidP="00D75E92">
            <w:pPr>
              <w:jc w:val="center"/>
              <w:rPr>
                <w:rFonts w:asciiTheme="minorHAnsi" w:hAnsiTheme="minorHAnsi" w:cstheme="minorHAnsi"/>
                <w:b/>
                <w:bCs/>
                <w:color w:val="FFFFFF" w:themeColor="background1"/>
                <w:lang w:val="en-US"/>
              </w:rPr>
            </w:pPr>
            <w:r w:rsidRPr="001C4699">
              <w:rPr>
                <w:rFonts w:asciiTheme="minorHAnsi" w:hAnsiTheme="minorHAnsi" w:cstheme="minorHAnsi"/>
                <w:b/>
                <w:bCs/>
                <w:color w:val="FFFFFF" w:themeColor="background1"/>
                <w:lang w:val="en-US"/>
              </w:rPr>
              <w:t>N</w:t>
            </w:r>
            <w:r w:rsidR="00D75E92" w:rsidRPr="001C4699">
              <w:rPr>
                <w:rFonts w:asciiTheme="minorHAnsi" w:hAnsiTheme="minorHAnsi" w:cstheme="minorHAnsi"/>
                <w:b/>
                <w:bCs/>
                <w:color w:val="FFFFFF" w:themeColor="background1"/>
                <w:lang w:val="en-US"/>
              </w:rPr>
              <w:t>ame</w:t>
            </w:r>
          </w:p>
        </w:tc>
        <w:tc>
          <w:tcPr>
            <w:tcW w:w="1265" w:type="dxa"/>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tcPr>
          <w:p w14:paraId="6B04EA56" w14:textId="12B5D3D1" w:rsidR="009C496B" w:rsidRPr="001C4699" w:rsidRDefault="00D75E92" w:rsidP="00D75E92">
            <w:pPr>
              <w:jc w:val="center"/>
              <w:rPr>
                <w:rFonts w:asciiTheme="minorHAnsi" w:hAnsiTheme="minorHAnsi" w:cstheme="minorHAnsi"/>
                <w:b/>
                <w:bCs/>
                <w:color w:val="FFFFFF" w:themeColor="background1"/>
                <w:lang w:val="en-US"/>
              </w:rPr>
            </w:pPr>
            <w:r w:rsidRPr="001C4699">
              <w:rPr>
                <w:rFonts w:asciiTheme="minorHAnsi" w:hAnsiTheme="minorHAnsi" w:cstheme="minorHAnsi"/>
                <w:b/>
                <w:bCs/>
                <w:color w:val="FFFFFF" w:themeColor="background1"/>
                <w:lang w:val="en-US"/>
              </w:rPr>
              <w:t>Time of File</w:t>
            </w:r>
          </w:p>
        </w:tc>
        <w:tc>
          <w:tcPr>
            <w:tcW w:w="1469" w:type="dxa"/>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tcPr>
          <w:p w14:paraId="369EDEED" w14:textId="51FB1697" w:rsidR="009C496B" w:rsidRPr="001C4699" w:rsidRDefault="00D75E92" w:rsidP="00770734">
            <w:pPr>
              <w:autoSpaceDE w:val="0"/>
              <w:autoSpaceDN w:val="0"/>
              <w:adjustRightInd w:val="0"/>
              <w:jc w:val="center"/>
              <w:rPr>
                <w:rFonts w:asciiTheme="minorHAnsi" w:hAnsiTheme="minorHAnsi" w:cstheme="minorHAnsi"/>
                <w:b/>
                <w:bCs/>
                <w:color w:val="FFFFFF" w:themeColor="background1"/>
                <w:lang w:val="en-US"/>
              </w:rPr>
            </w:pPr>
            <w:r w:rsidRPr="001C4699">
              <w:rPr>
                <w:rFonts w:asciiTheme="minorHAnsi" w:hAnsiTheme="minorHAnsi" w:cstheme="minorHAnsi"/>
                <w:b/>
                <w:bCs/>
                <w:color w:val="FFFFFF" w:themeColor="background1"/>
                <w:lang w:val="en-US"/>
              </w:rPr>
              <w:t>Place of File</w:t>
            </w:r>
          </w:p>
        </w:tc>
        <w:tc>
          <w:tcPr>
            <w:tcW w:w="1184" w:type="dxa"/>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tcPr>
          <w:p w14:paraId="07DB0357" w14:textId="0F150993" w:rsidR="009C496B" w:rsidRPr="001C4699" w:rsidRDefault="00D75E92" w:rsidP="00770734">
            <w:pPr>
              <w:jc w:val="center"/>
              <w:rPr>
                <w:rFonts w:asciiTheme="minorHAnsi" w:eastAsia="Arial Unicode MS" w:hAnsiTheme="minorHAnsi" w:cstheme="minorHAnsi"/>
                <w:b/>
                <w:bCs/>
                <w:color w:val="FFFFFF" w:themeColor="background1"/>
                <w:lang w:val="en-US"/>
              </w:rPr>
            </w:pPr>
            <w:r w:rsidRPr="001C4699">
              <w:rPr>
                <w:rFonts w:asciiTheme="minorHAnsi" w:hAnsiTheme="minorHAnsi" w:cstheme="minorHAnsi"/>
                <w:b/>
                <w:bCs/>
                <w:color w:val="FFFFFF" w:themeColor="background1"/>
                <w:lang w:val="en-US"/>
              </w:rPr>
              <w:t>Type of File</w:t>
            </w:r>
          </w:p>
        </w:tc>
        <w:tc>
          <w:tcPr>
            <w:tcW w:w="1755" w:type="dxa"/>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tcPr>
          <w:p w14:paraId="781BE0E4" w14:textId="175538CB" w:rsidR="009C496B" w:rsidRPr="001C4699" w:rsidRDefault="00432D59" w:rsidP="00432D59">
            <w:pPr>
              <w:jc w:val="center"/>
              <w:rPr>
                <w:rFonts w:asciiTheme="minorHAnsi" w:eastAsia="Arial Unicode MS" w:hAnsiTheme="minorHAnsi" w:cstheme="minorHAnsi"/>
                <w:b/>
                <w:bCs/>
                <w:color w:val="FFFFFF" w:themeColor="background1"/>
                <w:lang w:val="en-US"/>
              </w:rPr>
            </w:pPr>
            <w:r w:rsidRPr="001C4699">
              <w:rPr>
                <w:rFonts w:asciiTheme="minorHAnsi" w:hAnsiTheme="minorHAnsi" w:cstheme="minorHAnsi"/>
                <w:b/>
                <w:bCs/>
                <w:color w:val="FFFFFF" w:themeColor="background1"/>
                <w:lang w:val="en-US"/>
              </w:rPr>
              <w:t>Responsible of the File</w:t>
            </w:r>
          </w:p>
        </w:tc>
      </w:tr>
      <w:tr w:rsidR="009C496B" w:rsidRPr="0011447F" w14:paraId="79EC1D36" w14:textId="77777777" w:rsidTr="00770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633"/>
        </w:trPr>
        <w:tc>
          <w:tcPr>
            <w:tcW w:w="738" w:type="dxa"/>
            <w:vAlign w:val="center"/>
          </w:tcPr>
          <w:p w14:paraId="7CF54DBD" w14:textId="77777777" w:rsidR="009C496B" w:rsidRPr="001C4699" w:rsidRDefault="009C496B" w:rsidP="009C496B">
            <w:pPr>
              <w:spacing w:before="100" w:beforeAutospacing="1" w:after="100" w:afterAutospacing="1" w:line="240" w:lineRule="auto"/>
              <w:contextualSpacing/>
              <w:jc w:val="center"/>
              <w:rPr>
                <w:rFonts w:asciiTheme="minorHAnsi" w:hAnsiTheme="minorHAnsi" w:cstheme="minorHAnsi"/>
                <w:bCs/>
                <w:lang w:val="en-US"/>
              </w:rPr>
            </w:pPr>
            <w:r w:rsidRPr="001C4699">
              <w:rPr>
                <w:rFonts w:asciiTheme="minorHAnsi" w:hAnsiTheme="minorHAnsi" w:cstheme="minorHAnsi"/>
                <w:bCs/>
                <w:lang w:val="en-US"/>
              </w:rPr>
              <w:t>F-11</w:t>
            </w:r>
          </w:p>
        </w:tc>
        <w:tc>
          <w:tcPr>
            <w:tcW w:w="2565" w:type="dxa"/>
            <w:vAlign w:val="center"/>
          </w:tcPr>
          <w:p w14:paraId="69B43A8D" w14:textId="5D29C6DB" w:rsidR="009C496B" w:rsidRPr="001C4699" w:rsidRDefault="00612048" w:rsidP="00770734">
            <w:pPr>
              <w:spacing w:before="100" w:beforeAutospacing="1" w:after="100" w:afterAutospacing="1" w:line="240" w:lineRule="auto"/>
              <w:contextualSpacing/>
              <w:jc w:val="center"/>
              <w:rPr>
                <w:rFonts w:asciiTheme="minorHAnsi" w:hAnsiTheme="minorHAnsi" w:cstheme="minorHAnsi"/>
                <w:lang w:val="en-US"/>
              </w:rPr>
            </w:pPr>
            <w:r w:rsidRPr="001C4699">
              <w:rPr>
                <w:rFonts w:asciiTheme="minorHAnsi" w:hAnsiTheme="minorHAnsi" w:cstheme="minorHAnsi"/>
                <w:lang w:val="en-US"/>
              </w:rPr>
              <w:t>Record of Nonconforming Outputs</w:t>
            </w:r>
          </w:p>
        </w:tc>
        <w:tc>
          <w:tcPr>
            <w:tcW w:w="1265" w:type="dxa"/>
            <w:noWrap/>
            <w:vAlign w:val="center"/>
          </w:tcPr>
          <w:p w14:paraId="42372CD5" w14:textId="38A4DB86" w:rsidR="009C496B" w:rsidRPr="001C4699" w:rsidRDefault="009C496B" w:rsidP="00612048">
            <w:pPr>
              <w:spacing w:before="100" w:beforeAutospacing="1" w:after="100" w:afterAutospacing="1" w:line="240" w:lineRule="auto"/>
              <w:contextualSpacing/>
              <w:jc w:val="center"/>
              <w:rPr>
                <w:rFonts w:asciiTheme="minorHAnsi" w:hAnsiTheme="minorHAnsi" w:cstheme="minorHAnsi"/>
                <w:lang w:val="en-US"/>
              </w:rPr>
            </w:pPr>
            <w:r w:rsidRPr="001C4699">
              <w:rPr>
                <w:rFonts w:asciiTheme="minorHAnsi" w:hAnsiTheme="minorHAnsi" w:cstheme="minorHAnsi"/>
                <w:lang w:val="en-US"/>
              </w:rPr>
              <w:t xml:space="preserve">3 </w:t>
            </w:r>
            <w:r w:rsidR="00612048" w:rsidRPr="001C4699">
              <w:rPr>
                <w:rFonts w:asciiTheme="minorHAnsi" w:hAnsiTheme="minorHAnsi" w:cstheme="minorHAnsi"/>
                <w:lang w:val="en-US"/>
              </w:rPr>
              <w:t>years</w:t>
            </w:r>
          </w:p>
        </w:tc>
        <w:tc>
          <w:tcPr>
            <w:tcW w:w="1469" w:type="dxa"/>
            <w:vAlign w:val="center"/>
          </w:tcPr>
          <w:p w14:paraId="59BFB9A6" w14:textId="77777777" w:rsidR="009C496B" w:rsidRPr="00B0175F" w:rsidRDefault="009C496B" w:rsidP="00770734">
            <w:pPr>
              <w:spacing w:before="100" w:beforeAutospacing="1" w:after="100" w:afterAutospacing="1" w:line="240" w:lineRule="auto"/>
              <w:contextualSpacing/>
              <w:jc w:val="center"/>
              <w:rPr>
                <w:rFonts w:asciiTheme="minorHAnsi" w:eastAsia="Arial Unicode MS" w:hAnsiTheme="minorHAnsi" w:cstheme="minorHAnsi"/>
                <w:lang w:val="es-ES"/>
              </w:rPr>
            </w:pPr>
            <w:r w:rsidRPr="001C4699">
              <w:rPr>
                <w:lang w:val="en-US"/>
              </w:rPr>
              <w:t>D</w:t>
            </w:r>
            <w:r>
              <w:t>E</w:t>
            </w:r>
            <w:r w:rsidRPr="00B0175F">
              <w:rPr>
                <w:rFonts w:asciiTheme="minorHAnsi" w:eastAsia="Arial Unicode MS" w:hAnsiTheme="minorHAnsi" w:cstheme="minorHAnsi"/>
                <w:lang w:val="es-ES"/>
              </w:rPr>
              <w:t>ALM</w:t>
            </w:r>
          </w:p>
        </w:tc>
        <w:tc>
          <w:tcPr>
            <w:tcW w:w="1184" w:type="dxa"/>
            <w:vAlign w:val="center"/>
          </w:tcPr>
          <w:p w14:paraId="2B420014" w14:textId="015AA46C" w:rsidR="009C496B" w:rsidRPr="00B0175F" w:rsidRDefault="009C496B" w:rsidP="007D5C2C">
            <w:pPr>
              <w:spacing w:before="100" w:beforeAutospacing="1" w:after="100" w:afterAutospacing="1" w:line="240" w:lineRule="auto"/>
              <w:contextualSpacing/>
              <w:jc w:val="center"/>
              <w:rPr>
                <w:rFonts w:asciiTheme="minorHAnsi" w:hAnsiTheme="minorHAnsi" w:cstheme="minorHAnsi"/>
              </w:rPr>
            </w:pPr>
            <w:proofErr w:type="spellStart"/>
            <w:r w:rsidRPr="00B0175F">
              <w:rPr>
                <w:rFonts w:asciiTheme="minorHAnsi" w:hAnsiTheme="minorHAnsi" w:cstheme="minorHAnsi"/>
              </w:rPr>
              <w:t>Pape</w:t>
            </w:r>
            <w:r w:rsidR="007D5C2C">
              <w:rPr>
                <w:rFonts w:asciiTheme="minorHAnsi" w:hAnsiTheme="minorHAnsi" w:cstheme="minorHAnsi"/>
              </w:rPr>
              <w:t>r</w:t>
            </w:r>
            <w:proofErr w:type="spellEnd"/>
            <w:r w:rsidRPr="00B0175F">
              <w:rPr>
                <w:rFonts w:asciiTheme="minorHAnsi" w:hAnsiTheme="minorHAnsi" w:cstheme="minorHAnsi"/>
              </w:rPr>
              <w:t xml:space="preserve"> / </w:t>
            </w:r>
            <w:proofErr w:type="spellStart"/>
            <w:r>
              <w:rPr>
                <w:rFonts w:asciiTheme="minorHAnsi" w:hAnsiTheme="minorHAnsi" w:cstheme="minorHAnsi"/>
              </w:rPr>
              <w:t>electr</w:t>
            </w:r>
            <w:r w:rsidR="007D5C2C">
              <w:rPr>
                <w:rFonts w:asciiTheme="minorHAnsi" w:hAnsiTheme="minorHAnsi" w:cstheme="minorHAnsi"/>
              </w:rPr>
              <w:t>onic</w:t>
            </w:r>
            <w:proofErr w:type="spellEnd"/>
          </w:p>
        </w:tc>
        <w:tc>
          <w:tcPr>
            <w:tcW w:w="1755" w:type="dxa"/>
            <w:vAlign w:val="center"/>
          </w:tcPr>
          <w:p w14:paraId="1E09D2E3" w14:textId="77777777" w:rsidR="009C496B" w:rsidRPr="00B0175F" w:rsidRDefault="009C496B" w:rsidP="00770734">
            <w:pPr>
              <w:spacing w:before="100" w:beforeAutospacing="1" w:after="100" w:afterAutospacing="1" w:line="240" w:lineRule="auto"/>
              <w:contextualSpacing/>
              <w:jc w:val="center"/>
              <w:rPr>
                <w:rFonts w:asciiTheme="minorHAnsi" w:hAnsiTheme="minorHAnsi" w:cstheme="minorHAnsi"/>
                <w:lang w:val="es-ES"/>
              </w:rPr>
            </w:pPr>
            <w:r>
              <w:t>DE</w:t>
            </w:r>
            <w:r w:rsidRPr="00B0175F">
              <w:rPr>
                <w:rFonts w:asciiTheme="minorHAnsi" w:hAnsiTheme="minorHAnsi" w:cstheme="minorHAnsi"/>
                <w:lang w:val="es-ES"/>
              </w:rPr>
              <w:t>ALM</w:t>
            </w:r>
          </w:p>
        </w:tc>
      </w:tr>
      <w:tr w:rsidR="009C496B" w:rsidRPr="0011447F" w14:paraId="121CF25F" w14:textId="77777777" w:rsidTr="00770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633"/>
        </w:trPr>
        <w:tc>
          <w:tcPr>
            <w:tcW w:w="738" w:type="dxa"/>
            <w:vAlign w:val="center"/>
          </w:tcPr>
          <w:p w14:paraId="72299D25" w14:textId="77777777" w:rsidR="009C496B" w:rsidRPr="00B0175F" w:rsidRDefault="009C496B" w:rsidP="009C496B">
            <w:pPr>
              <w:spacing w:before="100" w:beforeAutospacing="1" w:after="100" w:afterAutospacing="1" w:line="240" w:lineRule="auto"/>
              <w:contextualSpacing/>
              <w:jc w:val="center"/>
              <w:rPr>
                <w:rFonts w:asciiTheme="minorHAnsi" w:hAnsiTheme="minorHAnsi" w:cstheme="minorHAnsi"/>
                <w:bCs/>
              </w:rPr>
            </w:pPr>
            <w:r w:rsidRPr="00B0175F">
              <w:rPr>
                <w:rFonts w:asciiTheme="minorHAnsi" w:hAnsiTheme="minorHAnsi" w:cstheme="minorHAnsi"/>
                <w:bCs/>
              </w:rPr>
              <w:t>F-102</w:t>
            </w:r>
          </w:p>
        </w:tc>
        <w:tc>
          <w:tcPr>
            <w:tcW w:w="2565" w:type="dxa"/>
            <w:vAlign w:val="center"/>
          </w:tcPr>
          <w:p w14:paraId="417E9073" w14:textId="6DC6B10F" w:rsidR="009C496B" w:rsidRPr="00612048" w:rsidRDefault="00612048" w:rsidP="00770734">
            <w:pPr>
              <w:spacing w:before="100" w:beforeAutospacing="1" w:after="100" w:afterAutospacing="1" w:line="240" w:lineRule="auto"/>
              <w:contextualSpacing/>
              <w:jc w:val="center"/>
              <w:rPr>
                <w:rFonts w:asciiTheme="minorHAnsi" w:hAnsiTheme="minorHAnsi" w:cstheme="minorHAnsi"/>
                <w:lang w:val="en-US"/>
              </w:rPr>
            </w:pPr>
            <w:r w:rsidRPr="00612048">
              <w:rPr>
                <w:rFonts w:asciiTheme="minorHAnsi" w:hAnsiTheme="minorHAnsi" w:cstheme="minorHAnsi"/>
                <w:lang w:val="en-US"/>
              </w:rPr>
              <w:t>Seafarer's Medical Examination Record Form</w:t>
            </w:r>
          </w:p>
        </w:tc>
        <w:tc>
          <w:tcPr>
            <w:tcW w:w="1265" w:type="dxa"/>
            <w:noWrap/>
            <w:vAlign w:val="center"/>
          </w:tcPr>
          <w:p w14:paraId="2F7856EF" w14:textId="6535724B" w:rsidR="009C496B" w:rsidRPr="00B0175F" w:rsidRDefault="009C496B" w:rsidP="00770734">
            <w:pPr>
              <w:spacing w:before="100" w:beforeAutospacing="1" w:after="100" w:afterAutospacing="1" w:line="240" w:lineRule="auto"/>
              <w:contextualSpacing/>
              <w:jc w:val="center"/>
              <w:rPr>
                <w:rFonts w:asciiTheme="minorHAnsi" w:hAnsiTheme="minorHAnsi" w:cstheme="minorHAnsi"/>
              </w:rPr>
            </w:pPr>
            <w:r w:rsidRPr="00B0175F">
              <w:rPr>
                <w:rFonts w:asciiTheme="minorHAnsi" w:hAnsiTheme="minorHAnsi" w:cstheme="minorHAnsi"/>
              </w:rPr>
              <w:t xml:space="preserve">5 </w:t>
            </w:r>
            <w:r w:rsidR="007D5C2C">
              <w:rPr>
                <w:rFonts w:asciiTheme="minorHAnsi" w:hAnsiTheme="minorHAnsi" w:cstheme="minorHAnsi"/>
              </w:rPr>
              <w:t xml:space="preserve"> </w:t>
            </w:r>
            <w:proofErr w:type="spellStart"/>
            <w:r w:rsidR="007D5C2C">
              <w:rPr>
                <w:rFonts w:asciiTheme="minorHAnsi" w:hAnsiTheme="minorHAnsi" w:cstheme="minorHAnsi"/>
              </w:rPr>
              <w:t>years</w:t>
            </w:r>
            <w:proofErr w:type="spellEnd"/>
            <w:r w:rsidR="007D5C2C" w:rsidRPr="00B0175F">
              <w:rPr>
                <w:rFonts w:asciiTheme="minorHAnsi" w:hAnsiTheme="minorHAnsi" w:cstheme="minorHAnsi"/>
              </w:rPr>
              <w:t xml:space="preserve"> </w:t>
            </w:r>
            <w:r w:rsidRPr="00B0175F">
              <w:rPr>
                <w:rFonts w:asciiTheme="minorHAnsi" w:hAnsiTheme="minorHAnsi" w:cstheme="minorHAnsi"/>
              </w:rPr>
              <w:t xml:space="preserve"> </w:t>
            </w:r>
          </w:p>
        </w:tc>
        <w:tc>
          <w:tcPr>
            <w:tcW w:w="1469" w:type="dxa"/>
          </w:tcPr>
          <w:p w14:paraId="36ABC96B" w14:textId="556CC73A" w:rsidR="009C496B" w:rsidRPr="00B0175F" w:rsidRDefault="00432D59" w:rsidP="00432D59">
            <w:pPr>
              <w:spacing w:before="100" w:beforeAutospacing="1" w:after="100" w:afterAutospacing="1" w:line="240" w:lineRule="auto"/>
              <w:contextualSpacing/>
              <w:jc w:val="center"/>
              <w:rPr>
                <w:rFonts w:asciiTheme="minorHAnsi" w:eastAsia="Arial Unicode MS" w:hAnsiTheme="minorHAnsi" w:cstheme="minorHAnsi"/>
                <w:lang w:val="es-ES"/>
              </w:rPr>
            </w:pPr>
            <w:r>
              <w:rPr>
                <w:rFonts w:asciiTheme="minorHAnsi" w:eastAsia="Arial Unicode MS" w:hAnsiTheme="minorHAnsi" w:cstheme="minorHAnsi"/>
                <w:lang w:val="es-ES"/>
              </w:rPr>
              <w:t xml:space="preserve">Record of </w:t>
            </w:r>
            <w:proofErr w:type="spellStart"/>
            <w:r>
              <w:rPr>
                <w:rFonts w:asciiTheme="minorHAnsi" w:eastAsia="Arial Unicode MS" w:hAnsiTheme="minorHAnsi" w:cstheme="minorHAnsi"/>
                <w:lang w:val="es-ES"/>
              </w:rPr>
              <w:t>seafarer</w:t>
            </w:r>
            <w:proofErr w:type="spellEnd"/>
          </w:p>
        </w:tc>
        <w:tc>
          <w:tcPr>
            <w:tcW w:w="1184" w:type="dxa"/>
            <w:vAlign w:val="center"/>
          </w:tcPr>
          <w:p w14:paraId="775AE95B" w14:textId="13C4A910" w:rsidR="009C496B" w:rsidRPr="00B0175F" w:rsidRDefault="009C496B" w:rsidP="007D5C2C">
            <w:pPr>
              <w:spacing w:before="100" w:beforeAutospacing="1" w:after="100" w:afterAutospacing="1" w:line="240" w:lineRule="auto"/>
              <w:contextualSpacing/>
              <w:jc w:val="center"/>
              <w:rPr>
                <w:rFonts w:asciiTheme="minorHAnsi" w:hAnsiTheme="minorHAnsi" w:cstheme="minorHAnsi"/>
              </w:rPr>
            </w:pPr>
            <w:proofErr w:type="spellStart"/>
            <w:r w:rsidRPr="00B0175F">
              <w:rPr>
                <w:rFonts w:asciiTheme="minorHAnsi" w:hAnsiTheme="minorHAnsi" w:cstheme="minorHAnsi"/>
              </w:rPr>
              <w:t>Pape</w:t>
            </w:r>
            <w:r w:rsidR="007D5C2C">
              <w:rPr>
                <w:rFonts w:asciiTheme="minorHAnsi" w:hAnsiTheme="minorHAnsi" w:cstheme="minorHAnsi"/>
              </w:rPr>
              <w:t>r</w:t>
            </w:r>
            <w:proofErr w:type="spellEnd"/>
          </w:p>
        </w:tc>
        <w:tc>
          <w:tcPr>
            <w:tcW w:w="1755" w:type="dxa"/>
          </w:tcPr>
          <w:p w14:paraId="75B73FF1" w14:textId="7813D0DF" w:rsidR="009C496B" w:rsidRPr="00B0175F" w:rsidRDefault="007D5C2C" w:rsidP="00770734">
            <w:pPr>
              <w:spacing w:before="100" w:beforeAutospacing="1" w:after="100" w:afterAutospacing="1" w:line="240" w:lineRule="auto"/>
              <w:contextualSpacing/>
              <w:jc w:val="center"/>
              <w:rPr>
                <w:rFonts w:asciiTheme="minorHAnsi" w:hAnsiTheme="minorHAnsi" w:cstheme="minorHAnsi"/>
                <w:lang w:val="es-ES"/>
              </w:rPr>
            </w:pPr>
            <w:proofErr w:type="spellStart"/>
            <w:r>
              <w:rPr>
                <w:rFonts w:asciiTheme="minorHAnsi" w:hAnsiTheme="minorHAnsi" w:cstheme="minorHAnsi"/>
                <w:bCs/>
                <w:lang w:val="es-ES"/>
              </w:rPr>
              <w:t>A</w:t>
            </w:r>
            <w:r w:rsidRPr="00DE01D1">
              <w:rPr>
                <w:rFonts w:asciiTheme="minorHAnsi" w:hAnsiTheme="minorHAnsi" w:cstheme="minorHAnsi"/>
                <w:bCs/>
                <w:lang w:val="es-ES"/>
              </w:rPr>
              <w:t>uthorized</w:t>
            </w:r>
            <w:proofErr w:type="spellEnd"/>
            <w:r w:rsidRPr="00DE01D1">
              <w:rPr>
                <w:rFonts w:asciiTheme="minorHAnsi" w:hAnsiTheme="minorHAnsi" w:cstheme="minorHAnsi"/>
                <w:bCs/>
                <w:lang w:val="es-ES"/>
              </w:rPr>
              <w:t xml:space="preserve"> </w:t>
            </w:r>
            <w:r w:rsidR="00E37415">
              <w:rPr>
                <w:rFonts w:asciiTheme="minorHAnsi" w:hAnsiTheme="minorHAnsi" w:cs="Calibri"/>
                <w:lang w:val="en-US"/>
              </w:rPr>
              <w:t>Medical Practitioner</w:t>
            </w:r>
          </w:p>
        </w:tc>
      </w:tr>
      <w:tr w:rsidR="009C496B" w:rsidRPr="0011447F" w14:paraId="2C2E5DAD" w14:textId="77777777" w:rsidTr="00770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355"/>
        </w:trPr>
        <w:tc>
          <w:tcPr>
            <w:tcW w:w="738" w:type="dxa"/>
            <w:tcBorders>
              <w:bottom w:val="single" w:sz="4" w:space="0" w:color="auto"/>
            </w:tcBorders>
            <w:vAlign w:val="center"/>
          </w:tcPr>
          <w:p w14:paraId="7B8AD6B0" w14:textId="77777777" w:rsidR="009C496B" w:rsidRPr="00B0175F" w:rsidRDefault="009C496B" w:rsidP="009C496B">
            <w:pPr>
              <w:spacing w:before="100" w:beforeAutospacing="1" w:after="100" w:afterAutospacing="1" w:line="240" w:lineRule="auto"/>
              <w:contextualSpacing/>
              <w:jc w:val="center"/>
              <w:rPr>
                <w:rFonts w:asciiTheme="minorHAnsi" w:hAnsiTheme="minorHAnsi" w:cstheme="minorHAnsi"/>
                <w:bCs/>
              </w:rPr>
            </w:pPr>
            <w:r w:rsidRPr="00B0175F">
              <w:rPr>
                <w:rFonts w:asciiTheme="minorHAnsi" w:hAnsiTheme="minorHAnsi" w:cstheme="minorHAnsi"/>
                <w:bCs/>
              </w:rPr>
              <w:t>F-103</w:t>
            </w:r>
          </w:p>
        </w:tc>
        <w:tc>
          <w:tcPr>
            <w:tcW w:w="2565" w:type="dxa"/>
            <w:tcBorders>
              <w:bottom w:val="single" w:sz="4" w:space="0" w:color="auto"/>
            </w:tcBorders>
            <w:vAlign w:val="center"/>
          </w:tcPr>
          <w:p w14:paraId="185B1646" w14:textId="77777777" w:rsidR="009C496B" w:rsidRPr="00B0175F" w:rsidRDefault="009C496B" w:rsidP="00770734">
            <w:pPr>
              <w:spacing w:before="100" w:beforeAutospacing="1" w:after="100" w:afterAutospacing="1" w:line="240" w:lineRule="auto"/>
              <w:contextualSpacing/>
              <w:jc w:val="center"/>
              <w:rPr>
                <w:rFonts w:asciiTheme="minorHAnsi" w:hAnsiTheme="minorHAnsi" w:cstheme="minorHAnsi"/>
                <w:bCs/>
                <w:lang w:val="en-US"/>
              </w:rPr>
            </w:pPr>
            <w:r w:rsidRPr="00B0175F">
              <w:rPr>
                <w:rFonts w:asciiTheme="minorHAnsi" w:hAnsiTheme="minorHAnsi" w:cstheme="minorHAnsi"/>
                <w:lang w:val="en-US"/>
              </w:rPr>
              <w:t xml:space="preserve">Recording </w:t>
            </w:r>
            <w:r w:rsidRPr="009C496B">
              <w:rPr>
                <w:lang w:val="en-US"/>
              </w:rPr>
              <w:t>M</w:t>
            </w:r>
            <w:r w:rsidRPr="00B0175F">
              <w:rPr>
                <w:rFonts w:asciiTheme="minorHAnsi" w:hAnsiTheme="minorHAnsi" w:cstheme="minorHAnsi"/>
                <w:lang w:val="en-US"/>
              </w:rPr>
              <w:t xml:space="preserve">edical </w:t>
            </w:r>
            <w:r w:rsidRPr="009C496B">
              <w:rPr>
                <w:lang w:val="en-US"/>
              </w:rPr>
              <w:t>E</w:t>
            </w:r>
            <w:r w:rsidRPr="00B0175F">
              <w:rPr>
                <w:rFonts w:asciiTheme="minorHAnsi" w:hAnsiTheme="minorHAnsi" w:cstheme="minorHAnsi"/>
                <w:lang w:val="en-US"/>
              </w:rPr>
              <w:t xml:space="preserve">xamination of </w:t>
            </w:r>
            <w:r w:rsidRPr="009C496B">
              <w:rPr>
                <w:lang w:val="en-US"/>
              </w:rPr>
              <w:t>S</w:t>
            </w:r>
            <w:r w:rsidRPr="00B0175F">
              <w:rPr>
                <w:rFonts w:asciiTheme="minorHAnsi" w:hAnsiTheme="minorHAnsi" w:cstheme="minorHAnsi"/>
                <w:lang w:val="en-US"/>
              </w:rPr>
              <w:t>eafarers</w:t>
            </w:r>
          </w:p>
        </w:tc>
        <w:tc>
          <w:tcPr>
            <w:tcW w:w="1265" w:type="dxa"/>
            <w:tcBorders>
              <w:bottom w:val="single" w:sz="4" w:space="0" w:color="auto"/>
            </w:tcBorders>
            <w:noWrap/>
            <w:vAlign w:val="center"/>
          </w:tcPr>
          <w:p w14:paraId="79724A7A" w14:textId="532AC7AB" w:rsidR="009C496B" w:rsidRPr="00B0175F" w:rsidRDefault="009C496B" w:rsidP="00770734">
            <w:pPr>
              <w:spacing w:before="100" w:beforeAutospacing="1" w:after="100" w:afterAutospacing="1" w:line="240" w:lineRule="auto"/>
              <w:contextualSpacing/>
              <w:jc w:val="center"/>
              <w:rPr>
                <w:rFonts w:asciiTheme="minorHAnsi" w:hAnsiTheme="minorHAnsi" w:cstheme="minorHAnsi"/>
              </w:rPr>
            </w:pPr>
            <w:r w:rsidRPr="00B0175F">
              <w:rPr>
                <w:rFonts w:asciiTheme="minorHAnsi" w:hAnsiTheme="minorHAnsi" w:cstheme="minorHAnsi"/>
              </w:rPr>
              <w:t xml:space="preserve">5 </w:t>
            </w:r>
            <w:r w:rsidR="007D5C2C">
              <w:rPr>
                <w:rFonts w:asciiTheme="minorHAnsi" w:hAnsiTheme="minorHAnsi" w:cstheme="minorHAnsi"/>
              </w:rPr>
              <w:t xml:space="preserve"> </w:t>
            </w:r>
            <w:proofErr w:type="spellStart"/>
            <w:r w:rsidR="007D5C2C">
              <w:rPr>
                <w:rFonts w:asciiTheme="minorHAnsi" w:hAnsiTheme="minorHAnsi" w:cstheme="minorHAnsi"/>
              </w:rPr>
              <w:t>years</w:t>
            </w:r>
            <w:proofErr w:type="spellEnd"/>
            <w:r w:rsidR="007D5C2C" w:rsidRPr="00B0175F">
              <w:rPr>
                <w:rFonts w:asciiTheme="minorHAnsi" w:hAnsiTheme="minorHAnsi" w:cstheme="minorHAnsi"/>
              </w:rPr>
              <w:t xml:space="preserve"> </w:t>
            </w:r>
            <w:r w:rsidRPr="00B0175F">
              <w:rPr>
                <w:rFonts w:asciiTheme="minorHAnsi" w:hAnsiTheme="minorHAnsi" w:cstheme="minorHAnsi"/>
              </w:rPr>
              <w:t xml:space="preserve"> </w:t>
            </w:r>
          </w:p>
        </w:tc>
        <w:tc>
          <w:tcPr>
            <w:tcW w:w="1469" w:type="dxa"/>
            <w:tcBorders>
              <w:bottom w:val="single" w:sz="4" w:space="0" w:color="auto"/>
            </w:tcBorders>
          </w:tcPr>
          <w:p w14:paraId="30A01C5D" w14:textId="33D47FD3" w:rsidR="009C496B" w:rsidRPr="00B0175F" w:rsidRDefault="00432D59" w:rsidP="00770734">
            <w:pPr>
              <w:spacing w:before="100" w:beforeAutospacing="1" w:after="100" w:afterAutospacing="1" w:line="240" w:lineRule="auto"/>
              <w:contextualSpacing/>
              <w:jc w:val="center"/>
              <w:rPr>
                <w:rFonts w:asciiTheme="minorHAnsi" w:eastAsia="Arial Unicode MS" w:hAnsiTheme="minorHAnsi" w:cstheme="minorHAnsi"/>
                <w:lang w:val="es-ES"/>
              </w:rPr>
            </w:pPr>
            <w:r w:rsidRPr="00432D59">
              <w:rPr>
                <w:rFonts w:asciiTheme="minorHAnsi" w:eastAsia="Arial Unicode MS" w:hAnsiTheme="minorHAnsi" w:cstheme="minorHAnsi"/>
                <w:lang w:val="es-ES"/>
              </w:rPr>
              <w:t xml:space="preserve">Record of </w:t>
            </w:r>
            <w:proofErr w:type="spellStart"/>
            <w:r w:rsidRPr="00432D59">
              <w:rPr>
                <w:rFonts w:asciiTheme="minorHAnsi" w:eastAsia="Arial Unicode MS" w:hAnsiTheme="minorHAnsi" w:cstheme="minorHAnsi"/>
                <w:lang w:val="es-ES"/>
              </w:rPr>
              <w:t>seafarer</w:t>
            </w:r>
            <w:proofErr w:type="spellEnd"/>
          </w:p>
        </w:tc>
        <w:tc>
          <w:tcPr>
            <w:tcW w:w="1184" w:type="dxa"/>
            <w:tcBorders>
              <w:bottom w:val="single" w:sz="4" w:space="0" w:color="auto"/>
            </w:tcBorders>
            <w:vAlign w:val="center"/>
          </w:tcPr>
          <w:p w14:paraId="096CE0F3" w14:textId="7C284B16" w:rsidR="009C496B" w:rsidRPr="00B0175F" w:rsidRDefault="009C496B" w:rsidP="007D5C2C">
            <w:pPr>
              <w:spacing w:before="100" w:beforeAutospacing="1" w:after="100" w:afterAutospacing="1" w:line="240" w:lineRule="auto"/>
              <w:contextualSpacing/>
              <w:jc w:val="center"/>
              <w:rPr>
                <w:rFonts w:asciiTheme="minorHAnsi" w:hAnsiTheme="minorHAnsi" w:cstheme="minorHAnsi"/>
              </w:rPr>
            </w:pPr>
            <w:proofErr w:type="spellStart"/>
            <w:r w:rsidRPr="00B0175F">
              <w:rPr>
                <w:rFonts w:asciiTheme="minorHAnsi" w:hAnsiTheme="minorHAnsi" w:cstheme="minorHAnsi"/>
              </w:rPr>
              <w:t>Pape</w:t>
            </w:r>
            <w:r w:rsidR="007D5C2C">
              <w:rPr>
                <w:rFonts w:asciiTheme="minorHAnsi" w:hAnsiTheme="minorHAnsi" w:cstheme="minorHAnsi"/>
              </w:rPr>
              <w:t>r</w:t>
            </w:r>
            <w:proofErr w:type="spellEnd"/>
          </w:p>
        </w:tc>
        <w:tc>
          <w:tcPr>
            <w:tcW w:w="1755" w:type="dxa"/>
            <w:tcBorders>
              <w:bottom w:val="single" w:sz="4" w:space="0" w:color="auto"/>
            </w:tcBorders>
          </w:tcPr>
          <w:p w14:paraId="30FE707E" w14:textId="2B4103D5" w:rsidR="009C496B" w:rsidRPr="00B0175F" w:rsidRDefault="007D5C2C" w:rsidP="00770734">
            <w:pPr>
              <w:spacing w:before="100" w:beforeAutospacing="1" w:after="100" w:afterAutospacing="1" w:line="240" w:lineRule="auto"/>
              <w:contextualSpacing/>
              <w:jc w:val="center"/>
              <w:rPr>
                <w:rFonts w:asciiTheme="minorHAnsi" w:eastAsia="Arial Unicode MS" w:hAnsiTheme="minorHAnsi" w:cstheme="minorHAnsi"/>
                <w:lang w:val="es-ES"/>
              </w:rPr>
            </w:pPr>
            <w:proofErr w:type="spellStart"/>
            <w:r w:rsidRPr="007D5C2C">
              <w:rPr>
                <w:rFonts w:asciiTheme="minorHAnsi" w:eastAsia="Arial Unicode MS" w:hAnsiTheme="minorHAnsi" w:cstheme="minorHAnsi"/>
                <w:lang w:val="es-ES"/>
              </w:rPr>
              <w:t>Authorized</w:t>
            </w:r>
            <w:proofErr w:type="spellEnd"/>
            <w:r w:rsidR="00E37415">
              <w:rPr>
                <w:rFonts w:asciiTheme="minorHAnsi" w:hAnsiTheme="minorHAnsi" w:cs="Calibri"/>
                <w:lang w:val="en-US"/>
              </w:rPr>
              <w:t xml:space="preserve"> Medical Practitioner</w:t>
            </w:r>
          </w:p>
        </w:tc>
      </w:tr>
      <w:tr w:rsidR="009C496B" w:rsidRPr="0011447F" w14:paraId="3710D097" w14:textId="77777777" w:rsidTr="00770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609"/>
        </w:trPr>
        <w:tc>
          <w:tcPr>
            <w:tcW w:w="738" w:type="dxa"/>
            <w:tcBorders>
              <w:bottom w:val="single" w:sz="4" w:space="0" w:color="auto"/>
            </w:tcBorders>
            <w:vAlign w:val="center"/>
          </w:tcPr>
          <w:p w14:paraId="09CC8FC4" w14:textId="77777777" w:rsidR="009C496B" w:rsidRPr="00B0175F" w:rsidRDefault="009C496B" w:rsidP="00770734">
            <w:pPr>
              <w:spacing w:before="100" w:beforeAutospacing="1" w:after="100" w:afterAutospacing="1" w:line="240" w:lineRule="auto"/>
              <w:contextualSpacing/>
              <w:jc w:val="center"/>
              <w:rPr>
                <w:rFonts w:asciiTheme="minorHAnsi" w:hAnsiTheme="minorHAnsi" w:cstheme="minorHAnsi"/>
                <w:bCs/>
              </w:rPr>
            </w:pPr>
            <w:r w:rsidRPr="00B0175F">
              <w:rPr>
                <w:rFonts w:asciiTheme="minorHAnsi" w:hAnsiTheme="minorHAnsi" w:cstheme="minorHAnsi"/>
                <w:bCs/>
              </w:rPr>
              <w:t>N/A</w:t>
            </w:r>
          </w:p>
        </w:tc>
        <w:tc>
          <w:tcPr>
            <w:tcW w:w="2565" w:type="dxa"/>
            <w:tcBorders>
              <w:bottom w:val="single" w:sz="4" w:space="0" w:color="auto"/>
            </w:tcBorders>
            <w:vAlign w:val="center"/>
          </w:tcPr>
          <w:p w14:paraId="07B4047C" w14:textId="54D2AFA3" w:rsidR="009C496B" w:rsidRPr="00612048" w:rsidRDefault="00612048" w:rsidP="00770734">
            <w:pPr>
              <w:spacing w:before="100" w:beforeAutospacing="1" w:after="100" w:afterAutospacing="1" w:line="240" w:lineRule="auto"/>
              <w:contextualSpacing/>
              <w:jc w:val="center"/>
              <w:rPr>
                <w:rFonts w:asciiTheme="minorHAnsi" w:hAnsiTheme="minorHAnsi" w:cstheme="minorHAnsi"/>
                <w:bCs/>
                <w:lang w:val="en-US"/>
              </w:rPr>
            </w:pPr>
            <w:r w:rsidRPr="00612048">
              <w:rPr>
                <w:rFonts w:asciiTheme="minorHAnsi" w:hAnsiTheme="minorHAnsi" w:cstheme="minorHAnsi"/>
                <w:bCs/>
                <w:lang w:val="en-US"/>
              </w:rPr>
              <w:t>Verification of laboratory and cabinet tests</w:t>
            </w:r>
          </w:p>
        </w:tc>
        <w:tc>
          <w:tcPr>
            <w:tcW w:w="1265" w:type="dxa"/>
            <w:tcBorders>
              <w:bottom w:val="single" w:sz="4" w:space="0" w:color="auto"/>
            </w:tcBorders>
            <w:noWrap/>
            <w:vAlign w:val="center"/>
          </w:tcPr>
          <w:p w14:paraId="201CB7F4" w14:textId="203A8602" w:rsidR="009C496B" w:rsidRPr="00B0175F" w:rsidRDefault="009C496B" w:rsidP="00770734">
            <w:pPr>
              <w:spacing w:before="100" w:beforeAutospacing="1" w:after="100" w:afterAutospacing="1" w:line="240" w:lineRule="auto"/>
              <w:contextualSpacing/>
              <w:jc w:val="center"/>
              <w:rPr>
                <w:rFonts w:asciiTheme="minorHAnsi" w:hAnsiTheme="minorHAnsi" w:cstheme="minorHAnsi"/>
              </w:rPr>
            </w:pPr>
            <w:r w:rsidRPr="00B0175F">
              <w:rPr>
                <w:rFonts w:asciiTheme="minorHAnsi" w:hAnsiTheme="minorHAnsi" w:cstheme="minorHAnsi"/>
              </w:rPr>
              <w:t xml:space="preserve">5 </w:t>
            </w:r>
            <w:r w:rsidR="007D5C2C">
              <w:t xml:space="preserve"> </w:t>
            </w:r>
            <w:proofErr w:type="spellStart"/>
            <w:r w:rsidR="007D5C2C" w:rsidRPr="007D5C2C">
              <w:rPr>
                <w:rFonts w:asciiTheme="minorHAnsi" w:hAnsiTheme="minorHAnsi" w:cstheme="minorHAnsi"/>
              </w:rPr>
              <w:t>years</w:t>
            </w:r>
            <w:proofErr w:type="spellEnd"/>
          </w:p>
        </w:tc>
        <w:tc>
          <w:tcPr>
            <w:tcW w:w="1469" w:type="dxa"/>
            <w:tcBorders>
              <w:bottom w:val="single" w:sz="4" w:space="0" w:color="auto"/>
            </w:tcBorders>
            <w:vAlign w:val="center"/>
          </w:tcPr>
          <w:p w14:paraId="08C9DA3E" w14:textId="65AF925E" w:rsidR="009C496B" w:rsidRPr="00B0175F" w:rsidRDefault="00432D59" w:rsidP="00770734">
            <w:pPr>
              <w:spacing w:before="100" w:beforeAutospacing="1" w:after="100" w:afterAutospacing="1" w:line="240" w:lineRule="auto"/>
              <w:contextualSpacing/>
              <w:jc w:val="center"/>
              <w:rPr>
                <w:rFonts w:asciiTheme="minorHAnsi" w:eastAsia="Arial Unicode MS" w:hAnsiTheme="minorHAnsi" w:cstheme="minorHAnsi"/>
                <w:lang w:val="es-ES"/>
              </w:rPr>
            </w:pPr>
            <w:r w:rsidRPr="00432D59">
              <w:rPr>
                <w:rFonts w:asciiTheme="minorHAnsi" w:eastAsia="Arial Unicode MS" w:hAnsiTheme="minorHAnsi" w:cstheme="minorHAnsi"/>
                <w:lang w:val="es-ES"/>
              </w:rPr>
              <w:t xml:space="preserve">Record of </w:t>
            </w:r>
            <w:proofErr w:type="spellStart"/>
            <w:r w:rsidRPr="00432D59">
              <w:rPr>
                <w:rFonts w:asciiTheme="minorHAnsi" w:eastAsia="Arial Unicode MS" w:hAnsiTheme="minorHAnsi" w:cstheme="minorHAnsi"/>
                <w:lang w:val="es-ES"/>
              </w:rPr>
              <w:t>seafarer</w:t>
            </w:r>
            <w:proofErr w:type="spellEnd"/>
          </w:p>
        </w:tc>
        <w:tc>
          <w:tcPr>
            <w:tcW w:w="1184" w:type="dxa"/>
            <w:tcBorders>
              <w:bottom w:val="single" w:sz="4" w:space="0" w:color="auto"/>
            </w:tcBorders>
            <w:vAlign w:val="center"/>
          </w:tcPr>
          <w:p w14:paraId="42C644C1" w14:textId="0D26F972" w:rsidR="009C496B" w:rsidRPr="00B0175F" w:rsidRDefault="009C496B" w:rsidP="007D5C2C">
            <w:pPr>
              <w:spacing w:before="100" w:beforeAutospacing="1" w:after="100" w:afterAutospacing="1" w:line="240" w:lineRule="auto"/>
              <w:contextualSpacing/>
              <w:jc w:val="center"/>
              <w:rPr>
                <w:rFonts w:asciiTheme="minorHAnsi" w:hAnsiTheme="minorHAnsi" w:cstheme="minorHAnsi"/>
              </w:rPr>
            </w:pPr>
            <w:proofErr w:type="spellStart"/>
            <w:r w:rsidRPr="00B0175F">
              <w:rPr>
                <w:rFonts w:asciiTheme="minorHAnsi" w:hAnsiTheme="minorHAnsi" w:cstheme="minorHAnsi"/>
              </w:rPr>
              <w:t>Pape</w:t>
            </w:r>
            <w:r w:rsidR="007D5C2C">
              <w:rPr>
                <w:rFonts w:asciiTheme="minorHAnsi" w:hAnsiTheme="minorHAnsi" w:cstheme="minorHAnsi"/>
              </w:rPr>
              <w:t>r</w:t>
            </w:r>
            <w:proofErr w:type="spellEnd"/>
          </w:p>
        </w:tc>
        <w:tc>
          <w:tcPr>
            <w:tcW w:w="1755" w:type="dxa"/>
            <w:tcBorders>
              <w:bottom w:val="single" w:sz="4" w:space="0" w:color="auto"/>
            </w:tcBorders>
            <w:vAlign w:val="center"/>
          </w:tcPr>
          <w:p w14:paraId="4B487DD9" w14:textId="143DE4D5" w:rsidR="009C496B" w:rsidRPr="00B0175F" w:rsidRDefault="007D5C2C" w:rsidP="00770734">
            <w:pPr>
              <w:spacing w:before="100" w:beforeAutospacing="1" w:after="100" w:afterAutospacing="1" w:line="240" w:lineRule="auto"/>
              <w:contextualSpacing/>
              <w:jc w:val="center"/>
              <w:rPr>
                <w:rFonts w:asciiTheme="minorHAnsi" w:eastAsia="Arial Unicode MS" w:hAnsiTheme="minorHAnsi" w:cstheme="minorHAnsi"/>
                <w:lang w:val="es-ES"/>
              </w:rPr>
            </w:pPr>
            <w:proofErr w:type="spellStart"/>
            <w:r w:rsidRPr="007D5C2C">
              <w:rPr>
                <w:rFonts w:asciiTheme="minorHAnsi" w:eastAsia="Arial Unicode MS" w:hAnsiTheme="minorHAnsi" w:cstheme="minorHAnsi"/>
                <w:lang w:val="es-ES"/>
              </w:rPr>
              <w:t>Authorized</w:t>
            </w:r>
            <w:proofErr w:type="spellEnd"/>
            <w:r w:rsidR="00E37415">
              <w:rPr>
                <w:rFonts w:asciiTheme="minorHAnsi" w:hAnsiTheme="minorHAnsi" w:cs="Calibri"/>
                <w:lang w:val="en-US"/>
              </w:rPr>
              <w:t xml:space="preserve"> Medical Practitioner</w:t>
            </w:r>
          </w:p>
        </w:tc>
      </w:tr>
    </w:tbl>
    <w:p w14:paraId="771AC4B5" w14:textId="77777777" w:rsidR="0043770E" w:rsidRDefault="0043770E" w:rsidP="009C496B">
      <w:pPr>
        <w:spacing w:after="0" w:line="240" w:lineRule="auto"/>
        <w:rPr>
          <w:rFonts w:cs="Calibri"/>
          <w:b/>
          <w:lang w:val="es-MX"/>
        </w:rPr>
      </w:pPr>
    </w:p>
    <w:p w14:paraId="5337B906" w14:textId="77777777" w:rsidR="009C496B" w:rsidRPr="009C496B" w:rsidRDefault="009C496B" w:rsidP="009C496B">
      <w:pPr>
        <w:spacing w:after="0" w:line="240" w:lineRule="auto"/>
        <w:rPr>
          <w:rFonts w:cs="Calibri"/>
          <w:b/>
          <w:lang w:val="es-MX"/>
        </w:rPr>
      </w:pPr>
    </w:p>
    <w:p w14:paraId="7EB15835" w14:textId="41ECDEF1" w:rsidR="00484500" w:rsidRDefault="00484500" w:rsidP="00484500">
      <w:pPr>
        <w:pStyle w:val="Prrafodelista"/>
        <w:numPr>
          <w:ilvl w:val="0"/>
          <w:numId w:val="1"/>
        </w:numPr>
        <w:spacing w:after="0" w:line="240" w:lineRule="auto"/>
        <w:rPr>
          <w:rFonts w:cs="Calibri"/>
          <w:b/>
          <w:lang w:val="es-MX"/>
        </w:rPr>
      </w:pPr>
      <w:r>
        <w:rPr>
          <w:rFonts w:cs="Calibri"/>
          <w:b/>
          <w:lang w:val="es-MX"/>
        </w:rPr>
        <w:t>HISTOR</w:t>
      </w:r>
      <w:r w:rsidR="00D75E92">
        <w:rPr>
          <w:rFonts w:cs="Calibri"/>
          <w:b/>
          <w:lang w:val="es-MX"/>
        </w:rPr>
        <w:t>Y OF CHANGES</w:t>
      </w:r>
      <w:r>
        <w:rPr>
          <w:rFonts w:cs="Calibri"/>
          <w:b/>
          <w:lang w:val="es-MX"/>
        </w:rPr>
        <w:t xml:space="preserve"> </w:t>
      </w:r>
    </w:p>
    <w:p w14:paraId="21282BFB" w14:textId="77777777" w:rsidR="009C496B" w:rsidRDefault="009C496B" w:rsidP="009C496B">
      <w:pPr>
        <w:pStyle w:val="Prrafodelista"/>
        <w:spacing w:after="0" w:line="240" w:lineRule="auto"/>
        <w:ind w:left="360"/>
        <w:rPr>
          <w:rFonts w:cs="Calibri"/>
          <w:b/>
          <w:lang w:val="es-MX"/>
        </w:rPr>
      </w:pPr>
    </w:p>
    <w:tbl>
      <w:tblPr>
        <w:tblW w:w="8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2"/>
        <w:gridCol w:w="4110"/>
        <w:gridCol w:w="1553"/>
      </w:tblGrid>
      <w:tr w:rsidR="00484500" w14:paraId="4F8DCCE3" w14:textId="77777777" w:rsidTr="006E7E23">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491E70E" w14:textId="10F89179" w:rsidR="00484500" w:rsidRDefault="00D75E92">
            <w:pPr>
              <w:spacing w:after="100" w:afterAutospacing="1" w:line="240" w:lineRule="auto"/>
              <w:jc w:val="center"/>
              <w:rPr>
                <w:rFonts w:cs="Calibri"/>
                <w:b/>
                <w:color w:val="FFFFFF"/>
                <w:lang w:val="es-MX"/>
              </w:rPr>
            </w:pPr>
            <w:r>
              <w:rPr>
                <w:rFonts w:cs="Calibri"/>
                <w:b/>
                <w:color w:val="FFFFFF"/>
                <w:lang w:val="es-MX"/>
              </w:rPr>
              <w:t>Date</w:t>
            </w:r>
          </w:p>
        </w:tc>
        <w:tc>
          <w:tcPr>
            <w:tcW w:w="17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5A0364" w14:textId="1855584D" w:rsidR="00484500" w:rsidRDefault="00D75E92">
            <w:pPr>
              <w:spacing w:after="100" w:afterAutospacing="1" w:line="240" w:lineRule="auto"/>
              <w:jc w:val="center"/>
              <w:rPr>
                <w:rFonts w:cs="Calibri"/>
                <w:b/>
                <w:color w:val="FFFFFF"/>
                <w:lang w:val="es-MX"/>
              </w:rPr>
            </w:pPr>
            <w:proofErr w:type="spellStart"/>
            <w:r>
              <w:rPr>
                <w:rFonts w:cs="Calibri"/>
                <w:b/>
                <w:color w:val="FFFFFF"/>
                <w:lang w:val="es-MX"/>
              </w:rPr>
              <w:t>Modified</w:t>
            </w:r>
            <w:proofErr w:type="spellEnd"/>
            <w:r>
              <w:rPr>
                <w:rFonts w:cs="Calibri"/>
                <w:b/>
                <w:color w:val="FFFFFF"/>
                <w:lang w:val="es-MX"/>
              </w:rPr>
              <w:t xml:space="preserve"> </w:t>
            </w:r>
            <w:proofErr w:type="spellStart"/>
            <w:r>
              <w:rPr>
                <w:rFonts w:cs="Calibri"/>
                <w:b/>
                <w:color w:val="FFFFFF"/>
                <w:lang w:val="es-MX"/>
              </w:rPr>
              <w:t>Version</w:t>
            </w:r>
            <w:proofErr w:type="spellEnd"/>
          </w:p>
        </w:tc>
        <w:tc>
          <w:tcPr>
            <w:tcW w:w="41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440DE2E" w14:textId="3612892A" w:rsidR="00484500" w:rsidRPr="00763585" w:rsidRDefault="00484500" w:rsidP="00763585">
            <w:pPr>
              <w:spacing w:after="100" w:afterAutospacing="1" w:line="240" w:lineRule="auto"/>
              <w:jc w:val="center"/>
              <w:rPr>
                <w:rFonts w:cs="Calibri"/>
                <w:b/>
                <w:color w:val="FFFFFF"/>
                <w:lang w:val="en-US"/>
              </w:rPr>
            </w:pPr>
            <w:r w:rsidRPr="00763585">
              <w:rPr>
                <w:rFonts w:cs="Calibri"/>
                <w:b/>
                <w:color w:val="FFFFFF"/>
                <w:lang w:val="en-US"/>
              </w:rPr>
              <w:t>Br</w:t>
            </w:r>
            <w:r w:rsidR="00763585" w:rsidRPr="00763585">
              <w:rPr>
                <w:rFonts w:cs="Calibri"/>
                <w:b/>
                <w:color w:val="FFFFFF"/>
                <w:lang w:val="en-US"/>
              </w:rPr>
              <w:t>ief description of the change</w:t>
            </w:r>
          </w:p>
        </w:tc>
        <w:tc>
          <w:tcPr>
            <w:tcW w:w="15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F9C880" w14:textId="7784A30F" w:rsidR="00484500" w:rsidRDefault="00763585" w:rsidP="00763585">
            <w:pPr>
              <w:spacing w:after="0" w:line="240" w:lineRule="auto"/>
              <w:jc w:val="center"/>
              <w:rPr>
                <w:rFonts w:cs="Calibri"/>
                <w:b/>
                <w:color w:val="FFFFFF"/>
                <w:lang w:val="es-MX"/>
              </w:rPr>
            </w:pPr>
            <w:proofErr w:type="spellStart"/>
            <w:r>
              <w:rPr>
                <w:rFonts w:cs="Calibri"/>
                <w:b/>
                <w:color w:val="FFFFFF"/>
                <w:lang w:val="es-MX"/>
              </w:rPr>
              <w:t>Responsible</w:t>
            </w:r>
            <w:proofErr w:type="spellEnd"/>
            <w:r>
              <w:rPr>
                <w:rFonts w:cs="Calibri"/>
                <w:b/>
                <w:color w:val="FFFFFF"/>
                <w:lang w:val="es-MX"/>
              </w:rPr>
              <w:t xml:space="preserve"> QMS </w:t>
            </w:r>
            <w:proofErr w:type="spellStart"/>
            <w:r w:rsidR="00484500">
              <w:rPr>
                <w:rFonts w:cs="Calibri"/>
                <w:b/>
                <w:color w:val="FFFFFF"/>
                <w:lang w:val="es-MX"/>
              </w:rPr>
              <w:t>Anal</w:t>
            </w:r>
            <w:r>
              <w:rPr>
                <w:rFonts w:cs="Calibri"/>
                <w:b/>
                <w:color w:val="FFFFFF"/>
                <w:lang w:val="es-MX"/>
              </w:rPr>
              <w:t>yst</w:t>
            </w:r>
            <w:proofErr w:type="spellEnd"/>
          </w:p>
        </w:tc>
      </w:tr>
      <w:tr w:rsidR="00484500" w14:paraId="435BACE7" w14:textId="77777777" w:rsidTr="006E7E23">
        <w:tc>
          <w:tcPr>
            <w:tcW w:w="1559" w:type="dxa"/>
            <w:tcBorders>
              <w:top w:val="single" w:sz="4" w:space="0" w:color="auto"/>
              <w:left w:val="single" w:sz="4" w:space="0" w:color="auto"/>
              <w:bottom w:val="single" w:sz="4" w:space="0" w:color="auto"/>
              <w:right w:val="single" w:sz="4" w:space="0" w:color="auto"/>
            </w:tcBorders>
          </w:tcPr>
          <w:p w14:paraId="0DF9FA02" w14:textId="2D9F2B5B" w:rsidR="00484500" w:rsidRPr="0043770E" w:rsidRDefault="00432D59" w:rsidP="00432D59">
            <w:pPr>
              <w:spacing w:after="100" w:afterAutospacing="1" w:line="240" w:lineRule="auto"/>
              <w:jc w:val="center"/>
              <w:rPr>
                <w:rFonts w:cs="Calibri"/>
                <w:lang w:val="es-MX"/>
              </w:rPr>
            </w:pPr>
            <w:r>
              <w:rPr>
                <w:rFonts w:cs="Calibri"/>
                <w:lang w:val="es-MX"/>
              </w:rPr>
              <w:t>07/</w:t>
            </w:r>
            <w:r w:rsidR="00590C7C">
              <w:rPr>
                <w:rFonts w:cs="Calibri"/>
                <w:lang w:val="es-MX"/>
              </w:rPr>
              <w:t>26</w:t>
            </w:r>
            <w:r w:rsidR="0043770E" w:rsidRPr="0043770E">
              <w:rPr>
                <w:rFonts w:cs="Calibri"/>
                <w:lang w:val="es-MX"/>
              </w:rPr>
              <w:t>/2024</w:t>
            </w:r>
          </w:p>
        </w:tc>
        <w:tc>
          <w:tcPr>
            <w:tcW w:w="1702" w:type="dxa"/>
            <w:tcBorders>
              <w:top w:val="single" w:sz="4" w:space="0" w:color="auto"/>
              <w:left w:val="single" w:sz="4" w:space="0" w:color="auto"/>
              <w:bottom w:val="single" w:sz="4" w:space="0" w:color="auto"/>
              <w:right w:val="single" w:sz="4" w:space="0" w:color="auto"/>
            </w:tcBorders>
          </w:tcPr>
          <w:p w14:paraId="49F8D486" w14:textId="3AF24128" w:rsidR="00484500" w:rsidRPr="0043770E" w:rsidRDefault="0043770E" w:rsidP="0043770E">
            <w:pPr>
              <w:spacing w:after="100" w:afterAutospacing="1" w:line="240" w:lineRule="auto"/>
              <w:jc w:val="center"/>
              <w:rPr>
                <w:rFonts w:cs="Calibri"/>
                <w:lang w:val="es-MX"/>
              </w:rPr>
            </w:pPr>
            <w:r>
              <w:rPr>
                <w:rFonts w:cs="Calibri"/>
                <w:lang w:val="es-MX"/>
              </w:rPr>
              <w:t>00</w:t>
            </w:r>
          </w:p>
        </w:tc>
        <w:tc>
          <w:tcPr>
            <w:tcW w:w="4110" w:type="dxa"/>
            <w:tcBorders>
              <w:top w:val="single" w:sz="4" w:space="0" w:color="auto"/>
              <w:left w:val="single" w:sz="4" w:space="0" w:color="auto"/>
              <w:bottom w:val="single" w:sz="4" w:space="0" w:color="auto"/>
              <w:right w:val="single" w:sz="4" w:space="0" w:color="auto"/>
            </w:tcBorders>
          </w:tcPr>
          <w:p w14:paraId="5249EB21" w14:textId="77777777" w:rsidR="00432D59" w:rsidRPr="00432D59" w:rsidRDefault="00432D59" w:rsidP="00432D59">
            <w:pPr>
              <w:spacing w:after="0" w:line="240" w:lineRule="auto"/>
              <w:rPr>
                <w:rFonts w:cs="Calibri"/>
                <w:lang w:val="en-US"/>
              </w:rPr>
            </w:pPr>
            <w:r w:rsidRPr="00432D59">
              <w:rPr>
                <w:rFonts w:cs="Calibri"/>
                <w:lang w:val="en-US"/>
              </w:rPr>
              <w:t>Update on the following points:</w:t>
            </w:r>
          </w:p>
          <w:p w14:paraId="78CE220F" w14:textId="77777777" w:rsidR="00432D59" w:rsidRPr="00432D59" w:rsidRDefault="00432D59" w:rsidP="00432D59">
            <w:pPr>
              <w:spacing w:after="0" w:line="240" w:lineRule="auto"/>
              <w:rPr>
                <w:rFonts w:cs="Calibri"/>
                <w:lang w:val="en-US"/>
              </w:rPr>
            </w:pPr>
            <w:r w:rsidRPr="00432D59">
              <w:rPr>
                <w:rFonts w:cs="Calibri"/>
                <w:lang w:val="en-US"/>
              </w:rPr>
              <w:t>3. References: Resolutions 3.4 and 3.5 are added.</w:t>
            </w:r>
          </w:p>
          <w:p w14:paraId="16FD87D2" w14:textId="77777777" w:rsidR="00432D59" w:rsidRPr="00432D59" w:rsidRDefault="00432D59" w:rsidP="00432D59">
            <w:pPr>
              <w:spacing w:after="0" w:line="240" w:lineRule="auto"/>
              <w:rPr>
                <w:rFonts w:cs="Calibri"/>
                <w:lang w:val="en-US"/>
              </w:rPr>
            </w:pPr>
            <w:r w:rsidRPr="00432D59">
              <w:rPr>
                <w:rFonts w:cs="Calibri"/>
                <w:lang w:val="en-US"/>
              </w:rPr>
              <w:lastRenderedPageBreak/>
              <w:t>4. Definitions: ALM code is updated to DEALM.</w:t>
            </w:r>
          </w:p>
          <w:p w14:paraId="69FE028D" w14:textId="00E49D13" w:rsidR="00D02C19" w:rsidRPr="0043770E" w:rsidRDefault="00432D59" w:rsidP="00432D59">
            <w:pPr>
              <w:spacing w:after="0" w:line="240" w:lineRule="auto"/>
              <w:rPr>
                <w:rFonts w:cs="Calibri"/>
                <w:lang w:val="es-MX"/>
              </w:rPr>
            </w:pPr>
            <w:r w:rsidRPr="00432D59">
              <w:rPr>
                <w:rFonts w:cs="Calibri"/>
                <w:lang w:val="es-MX"/>
              </w:rPr>
              <w:t xml:space="preserve">5. </w:t>
            </w:r>
            <w:proofErr w:type="spellStart"/>
            <w:r w:rsidRPr="00432D59">
              <w:rPr>
                <w:rFonts w:cs="Calibri"/>
                <w:lang w:val="es-MX"/>
              </w:rPr>
              <w:t>Responsibilities</w:t>
            </w:r>
            <w:proofErr w:type="spellEnd"/>
            <w:r w:rsidRPr="00432D59">
              <w:rPr>
                <w:rFonts w:cs="Calibri"/>
                <w:lang w:val="es-MX"/>
              </w:rPr>
              <w:t>: 5.1.1 and 5.1.2.</w:t>
            </w:r>
            <w:r w:rsidR="00D02C19">
              <w:rPr>
                <w:rFonts w:cs="Calibri"/>
                <w:lang w:val="es-MX"/>
              </w:rPr>
              <w:t xml:space="preserve">7. </w:t>
            </w:r>
            <w:proofErr w:type="spellStart"/>
            <w:r w:rsidR="00D02C19">
              <w:rPr>
                <w:rFonts w:cs="Calibri"/>
                <w:lang w:val="es-MX"/>
              </w:rPr>
              <w:t>Proced</w:t>
            </w:r>
            <w:r>
              <w:rPr>
                <w:rFonts w:cs="Calibri"/>
                <w:lang w:val="es-MX"/>
              </w:rPr>
              <w:t>ure</w:t>
            </w:r>
            <w:proofErr w:type="spellEnd"/>
            <w:r w:rsidR="00D02C19">
              <w:rPr>
                <w:rFonts w:cs="Calibri"/>
                <w:lang w:val="es-MX"/>
              </w:rPr>
              <w:t>: 7.1.3, 7.1.4, 7.2.1</w:t>
            </w:r>
          </w:p>
        </w:tc>
        <w:tc>
          <w:tcPr>
            <w:tcW w:w="1553" w:type="dxa"/>
            <w:tcBorders>
              <w:top w:val="single" w:sz="4" w:space="0" w:color="auto"/>
              <w:left w:val="single" w:sz="4" w:space="0" w:color="auto"/>
              <w:bottom w:val="single" w:sz="4" w:space="0" w:color="auto"/>
              <w:right w:val="single" w:sz="4" w:space="0" w:color="auto"/>
            </w:tcBorders>
          </w:tcPr>
          <w:p w14:paraId="50B4CE50" w14:textId="749F6112" w:rsidR="00484500" w:rsidRPr="0043770E" w:rsidRDefault="0043770E" w:rsidP="0043770E">
            <w:pPr>
              <w:spacing w:after="0" w:line="240" w:lineRule="auto"/>
              <w:jc w:val="center"/>
              <w:rPr>
                <w:rFonts w:cs="Calibri"/>
                <w:lang w:val="es-MX"/>
              </w:rPr>
            </w:pPr>
            <w:r>
              <w:rPr>
                <w:rFonts w:cs="Calibri"/>
                <w:lang w:val="es-MX"/>
              </w:rPr>
              <w:lastRenderedPageBreak/>
              <w:t>Elvis Jaén</w:t>
            </w:r>
            <w:r w:rsidR="004A1043">
              <w:rPr>
                <w:rFonts w:cs="Calibri"/>
                <w:lang w:val="es-MX"/>
              </w:rPr>
              <w:t xml:space="preserve"> /Angie Echevers</w:t>
            </w:r>
          </w:p>
        </w:tc>
      </w:tr>
    </w:tbl>
    <w:p w14:paraId="547E3EF8" w14:textId="77CE4151" w:rsidR="005E35A4" w:rsidRPr="00700E56" w:rsidRDefault="005E35A4" w:rsidP="00700E56">
      <w:pPr>
        <w:tabs>
          <w:tab w:val="left" w:pos="3114"/>
        </w:tabs>
        <w:rPr>
          <w:color w:val="FF0000"/>
        </w:rPr>
      </w:pPr>
      <w:bookmarkStart w:id="0" w:name="_GoBack"/>
      <w:bookmarkEnd w:id="0"/>
    </w:p>
    <w:sectPr w:rsidR="005E35A4" w:rsidRPr="00700E56" w:rsidSect="00484500">
      <w:headerReference w:type="default" r:id="rId11"/>
      <w:footerReference w:type="default" r:id="rId12"/>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26B20" w14:textId="77777777" w:rsidR="000B6F97" w:rsidRDefault="000B6F97" w:rsidP="000C4B60">
      <w:pPr>
        <w:spacing w:after="0" w:line="240" w:lineRule="auto"/>
      </w:pPr>
      <w:r>
        <w:separator/>
      </w:r>
    </w:p>
  </w:endnote>
  <w:endnote w:type="continuationSeparator" w:id="0">
    <w:p w14:paraId="3BA024BB" w14:textId="77777777" w:rsidR="000B6F97" w:rsidRDefault="000B6F97" w:rsidP="000C4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6A91B" w14:textId="77777777" w:rsidR="00071041" w:rsidRDefault="00071041" w:rsidP="000C4B60">
    <w:pPr>
      <w:pStyle w:val="Piedepgina"/>
      <w:jc w:val="center"/>
      <w:rPr>
        <w:sz w:val="20"/>
        <w:szCs w:val="20"/>
        <w:lang w:val="es-ES"/>
      </w:rPr>
    </w:pPr>
    <w:r>
      <w:rPr>
        <w:noProof/>
        <w:lang w:eastAsia="es-PA"/>
      </w:rPr>
      <mc:AlternateContent>
        <mc:Choice Requires="wps">
          <w:drawing>
            <wp:anchor distT="0" distB="0" distL="114300" distR="114300" simplePos="0" relativeHeight="251659264" behindDoc="0" locked="0" layoutInCell="1" allowOverlap="1" wp14:anchorId="0FF4BE20" wp14:editId="3B2E9104">
              <wp:simplePos x="0" y="0"/>
              <wp:positionH relativeFrom="column">
                <wp:posOffset>-1080135</wp:posOffset>
              </wp:positionH>
              <wp:positionV relativeFrom="paragraph">
                <wp:posOffset>8861</wp:posOffset>
              </wp:positionV>
              <wp:extent cx="7812405" cy="307975"/>
              <wp:effectExtent l="0" t="0" r="17145" b="15875"/>
              <wp:wrapNone/>
              <wp:docPr id="1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2405" cy="307975"/>
                      </a:xfrm>
                      <a:prstGeom prst="rect">
                        <a:avLst/>
                      </a:prstGeom>
                      <a:solidFill>
                        <a:sysClr val="window" lastClr="FFFFFF">
                          <a:lumMod val="50000"/>
                        </a:sysClr>
                      </a:solidFill>
                      <a:ln w="6350">
                        <a:solidFill>
                          <a:sysClr val="window" lastClr="FFFFFF">
                            <a:lumMod val="50000"/>
                          </a:sysClr>
                        </a:solidFill>
                      </a:ln>
                      <a:effectLst/>
                    </wps:spPr>
                    <wps:txbx>
                      <w:txbxContent>
                        <w:p w14:paraId="16209CBC" w14:textId="1DE47399" w:rsidR="00071041" w:rsidRPr="008C5B85" w:rsidRDefault="00123C26" w:rsidP="000C4B60">
                          <w:pPr>
                            <w:spacing w:after="0" w:line="240" w:lineRule="auto"/>
                            <w:jc w:val="center"/>
                            <w:rPr>
                              <w:b/>
                              <w:color w:val="FFFFFF" w:themeColor="background1"/>
                              <w:lang w:val="en-US"/>
                            </w:rPr>
                          </w:pPr>
                          <w:r w:rsidRPr="008C5B85">
                            <w:rPr>
                              <w:b/>
                              <w:color w:val="FFFFFF" w:themeColor="background1"/>
                              <w:lang w:val="en-US"/>
                            </w:rPr>
                            <w:t>Prepared by</w:t>
                          </w:r>
                          <w:r w:rsidR="00071041" w:rsidRPr="008C5B85">
                            <w:rPr>
                              <w:b/>
                              <w:color w:val="FFFFFF" w:themeColor="background1"/>
                              <w:lang w:val="en-US"/>
                            </w:rPr>
                            <w:t xml:space="preserve">: </w:t>
                          </w:r>
                          <w:proofErr w:type="spellStart"/>
                          <w:r w:rsidR="004A1043" w:rsidRPr="008C5B85">
                            <w:rPr>
                              <w:b/>
                              <w:color w:val="FFFFFF" w:themeColor="background1"/>
                              <w:lang w:val="en-US"/>
                            </w:rPr>
                            <w:t>Maholy</w:t>
                          </w:r>
                          <w:proofErr w:type="spellEnd"/>
                          <w:r w:rsidR="004A1043" w:rsidRPr="008C5B85">
                            <w:rPr>
                              <w:b/>
                              <w:color w:val="FFFFFF" w:themeColor="background1"/>
                              <w:lang w:val="en-US"/>
                            </w:rPr>
                            <w:t xml:space="preserve"> </w:t>
                          </w:r>
                          <w:proofErr w:type="spellStart"/>
                          <w:r w:rsidR="004A1043" w:rsidRPr="008C5B85">
                            <w:rPr>
                              <w:b/>
                              <w:color w:val="FFFFFF" w:themeColor="background1"/>
                              <w:lang w:val="en-US"/>
                            </w:rPr>
                            <w:t>Vásquez</w:t>
                          </w:r>
                          <w:proofErr w:type="spellEnd"/>
                          <w:r w:rsidR="00071041" w:rsidRPr="008C5B85">
                            <w:rPr>
                              <w:b/>
                              <w:color w:val="FFFFFF" w:themeColor="background1"/>
                              <w:lang w:val="en-US"/>
                            </w:rPr>
                            <w:t xml:space="preserve"> | Revi</w:t>
                          </w:r>
                          <w:r w:rsidR="008C5B85" w:rsidRPr="008C5B85">
                            <w:rPr>
                              <w:b/>
                              <w:color w:val="FFFFFF" w:themeColor="background1"/>
                              <w:lang w:val="en-US"/>
                            </w:rPr>
                            <w:t>ewed by</w:t>
                          </w:r>
                          <w:r w:rsidR="00071041" w:rsidRPr="008C5B85">
                            <w:rPr>
                              <w:b/>
                              <w:color w:val="FFFFFF" w:themeColor="background1"/>
                              <w:lang w:val="en-US"/>
                            </w:rPr>
                            <w:t xml:space="preserve">: </w:t>
                          </w:r>
                          <w:r w:rsidR="004A1043" w:rsidRPr="008C5B85">
                            <w:rPr>
                              <w:b/>
                              <w:color w:val="FFFFFF" w:themeColor="background1"/>
                              <w:lang w:val="en-US"/>
                            </w:rPr>
                            <w:t xml:space="preserve">Angie Echevers/Elvis </w:t>
                          </w:r>
                          <w:proofErr w:type="spellStart"/>
                          <w:r w:rsidR="004A1043" w:rsidRPr="008C5B85">
                            <w:rPr>
                              <w:b/>
                              <w:color w:val="FFFFFF" w:themeColor="background1"/>
                              <w:lang w:val="en-US"/>
                            </w:rPr>
                            <w:t>Jaén</w:t>
                          </w:r>
                          <w:proofErr w:type="spellEnd"/>
                          <w:r w:rsidR="00071041" w:rsidRPr="008C5B85">
                            <w:rPr>
                              <w:b/>
                              <w:color w:val="FFFFFF" w:themeColor="background1"/>
                              <w:lang w:val="en-US"/>
                            </w:rPr>
                            <w:t xml:space="preserve"> | </w:t>
                          </w:r>
                          <w:proofErr w:type="spellStart"/>
                          <w:r w:rsidR="00071041" w:rsidRPr="008C5B85">
                            <w:rPr>
                              <w:b/>
                              <w:color w:val="FFFFFF" w:themeColor="background1"/>
                              <w:lang w:val="en-US"/>
                            </w:rPr>
                            <w:t>Apr</w:t>
                          </w:r>
                          <w:r w:rsidR="008C5B85" w:rsidRPr="008C5B85">
                            <w:rPr>
                              <w:b/>
                              <w:color w:val="FFFFFF" w:themeColor="background1"/>
                              <w:lang w:val="en-US"/>
                            </w:rPr>
                            <w:t>proved</w:t>
                          </w:r>
                          <w:proofErr w:type="spellEnd"/>
                          <w:r w:rsidR="008C5B85" w:rsidRPr="008C5B85">
                            <w:rPr>
                              <w:b/>
                              <w:color w:val="FFFFFF" w:themeColor="background1"/>
                              <w:lang w:val="en-US"/>
                            </w:rPr>
                            <w:t xml:space="preserve"> by</w:t>
                          </w:r>
                          <w:r w:rsidR="00071041" w:rsidRPr="008C5B85">
                            <w:rPr>
                              <w:b/>
                              <w:color w:val="FFFFFF" w:themeColor="background1"/>
                              <w:lang w:val="en-US"/>
                            </w:rPr>
                            <w:t>: Mayte Burgos</w:t>
                          </w:r>
                        </w:p>
                        <w:p w14:paraId="7C299B6E" w14:textId="77777777" w:rsidR="00071041" w:rsidRPr="008C5B85" w:rsidRDefault="00071041" w:rsidP="000C4B60">
                          <w:pPr>
                            <w:spacing w:after="0" w:line="240" w:lineRule="auto"/>
                            <w:jc w:val="center"/>
                            <w:rPr>
                              <w:b/>
                              <w:color w:val="FFFFFF" w:themeColor="background1"/>
                              <w:lang w:val="en-US"/>
                            </w:rPr>
                          </w:pPr>
                        </w:p>
                        <w:p w14:paraId="633CC192" w14:textId="77777777" w:rsidR="00071041" w:rsidRPr="008C5B85" w:rsidRDefault="00071041" w:rsidP="000C4B60">
                          <w:pPr>
                            <w:spacing w:after="0" w:line="240" w:lineRule="auto"/>
                            <w:jc w:val="center"/>
                            <w:rPr>
                              <w:b/>
                              <w:color w:val="FFFFFF" w:themeColor="background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35" type="#_x0000_t202" style="position:absolute;left:0;text-align:left;margin-left:-85.05pt;margin-top:.7pt;width:615.1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" fillcolor="#7f7f7f" strokecolor="#7f7f7f" strokeweight=".5pt">
              <v:path arrowok="t"/>
              <v:textbox>
                <w:txbxContent>
                  <w:p w14:paraId="16209CBC" w14:textId="1DE47399" w:rsidR="00071041" w:rsidRPr="008C5B85" w:rsidRDefault="00123C26" w:rsidP="000C4B60">
                    <w:pPr>
                      <w:spacing w:after="0" w:line="240" w:lineRule="auto"/>
                      <w:jc w:val="center"/>
                      <w:rPr>
                        <w:b/>
                        <w:color w:val="FFFFFF" w:themeColor="background1"/>
                        <w:lang w:val="en-US"/>
                      </w:rPr>
                    </w:pPr>
                    <w:r w:rsidRPr="008C5B85">
                      <w:rPr>
                        <w:b/>
                        <w:color w:val="FFFFFF" w:themeColor="background1"/>
                        <w:lang w:val="en-US"/>
                      </w:rPr>
                      <w:t>Prepared by</w:t>
                    </w:r>
                    <w:r w:rsidR="00071041" w:rsidRPr="008C5B85">
                      <w:rPr>
                        <w:b/>
                        <w:color w:val="FFFFFF" w:themeColor="background1"/>
                        <w:lang w:val="en-US"/>
                      </w:rPr>
                      <w:t xml:space="preserve">: </w:t>
                    </w:r>
                    <w:proofErr w:type="spellStart"/>
                    <w:r w:rsidR="004A1043" w:rsidRPr="008C5B85">
                      <w:rPr>
                        <w:b/>
                        <w:color w:val="FFFFFF" w:themeColor="background1"/>
                        <w:lang w:val="en-US"/>
                      </w:rPr>
                      <w:t>Maholy</w:t>
                    </w:r>
                    <w:proofErr w:type="spellEnd"/>
                    <w:r w:rsidR="004A1043" w:rsidRPr="008C5B85">
                      <w:rPr>
                        <w:b/>
                        <w:color w:val="FFFFFF" w:themeColor="background1"/>
                        <w:lang w:val="en-US"/>
                      </w:rPr>
                      <w:t xml:space="preserve"> </w:t>
                    </w:r>
                    <w:proofErr w:type="spellStart"/>
                    <w:r w:rsidR="004A1043" w:rsidRPr="008C5B85">
                      <w:rPr>
                        <w:b/>
                        <w:color w:val="FFFFFF" w:themeColor="background1"/>
                        <w:lang w:val="en-US"/>
                      </w:rPr>
                      <w:t>Vásquez</w:t>
                    </w:r>
                    <w:proofErr w:type="spellEnd"/>
                    <w:r w:rsidR="00071041" w:rsidRPr="008C5B85">
                      <w:rPr>
                        <w:b/>
                        <w:color w:val="FFFFFF" w:themeColor="background1"/>
                        <w:lang w:val="en-US"/>
                      </w:rPr>
                      <w:t xml:space="preserve"> | Revi</w:t>
                    </w:r>
                    <w:r w:rsidR="008C5B85" w:rsidRPr="008C5B85">
                      <w:rPr>
                        <w:b/>
                        <w:color w:val="FFFFFF" w:themeColor="background1"/>
                        <w:lang w:val="en-US"/>
                      </w:rPr>
                      <w:t>ewed by</w:t>
                    </w:r>
                    <w:r w:rsidR="00071041" w:rsidRPr="008C5B85">
                      <w:rPr>
                        <w:b/>
                        <w:color w:val="FFFFFF" w:themeColor="background1"/>
                        <w:lang w:val="en-US"/>
                      </w:rPr>
                      <w:t xml:space="preserve">: </w:t>
                    </w:r>
                    <w:r w:rsidR="004A1043" w:rsidRPr="008C5B85">
                      <w:rPr>
                        <w:b/>
                        <w:color w:val="FFFFFF" w:themeColor="background1"/>
                        <w:lang w:val="en-US"/>
                      </w:rPr>
                      <w:t xml:space="preserve">Angie Echevers/Elvis </w:t>
                    </w:r>
                    <w:proofErr w:type="spellStart"/>
                    <w:r w:rsidR="004A1043" w:rsidRPr="008C5B85">
                      <w:rPr>
                        <w:b/>
                        <w:color w:val="FFFFFF" w:themeColor="background1"/>
                        <w:lang w:val="en-US"/>
                      </w:rPr>
                      <w:t>Jaén</w:t>
                    </w:r>
                    <w:proofErr w:type="spellEnd"/>
                    <w:r w:rsidR="00071041" w:rsidRPr="008C5B85">
                      <w:rPr>
                        <w:b/>
                        <w:color w:val="FFFFFF" w:themeColor="background1"/>
                        <w:lang w:val="en-US"/>
                      </w:rPr>
                      <w:t xml:space="preserve"> | </w:t>
                    </w:r>
                    <w:proofErr w:type="spellStart"/>
                    <w:r w:rsidR="00071041" w:rsidRPr="008C5B85">
                      <w:rPr>
                        <w:b/>
                        <w:color w:val="FFFFFF" w:themeColor="background1"/>
                        <w:lang w:val="en-US"/>
                      </w:rPr>
                      <w:t>Apr</w:t>
                    </w:r>
                    <w:r w:rsidR="008C5B85" w:rsidRPr="008C5B85">
                      <w:rPr>
                        <w:b/>
                        <w:color w:val="FFFFFF" w:themeColor="background1"/>
                        <w:lang w:val="en-US"/>
                      </w:rPr>
                      <w:t>proved</w:t>
                    </w:r>
                    <w:proofErr w:type="spellEnd"/>
                    <w:r w:rsidR="008C5B85" w:rsidRPr="008C5B85">
                      <w:rPr>
                        <w:b/>
                        <w:color w:val="FFFFFF" w:themeColor="background1"/>
                        <w:lang w:val="en-US"/>
                      </w:rPr>
                      <w:t xml:space="preserve"> by</w:t>
                    </w:r>
                    <w:r w:rsidR="00071041" w:rsidRPr="008C5B85">
                      <w:rPr>
                        <w:b/>
                        <w:color w:val="FFFFFF" w:themeColor="background1"/>
                        <w:lang w:val="en-US"/>
                      </w:rPr>
                      <w:t>: Mayte Burgos</w:t>
                    </w:r>
                  </w:p>
                  <w:p w14:paraId="7C299B6E" w14:textId="77777777" w:rsidR="00071041" w:rsidRPr="008C5B85" w:rsidRDefault="00071041" w:rsidP="000C4B60">
                    <w:pPr>
                      <w:spacing w:after="0" w:line="240" w:lineRule="auto"/>
                      <w:jc w:val="center"/>
                      <w:rPr>
                        <w:b/>
                        <w:color w:val="FFFFFF" w:themeColor="background1"/>
                        <w:lang w:val="en-US"/>
                      </w:rPr>
                    </w:pPr>
                  </w:p>
                  <w:p w14:paraId="633CC192" w14:textId="77777777" w:rsidR="00071041" w:rsidRPr="008C5B85" w:rsidRDefault="00071041" w:rsidP="000C4B60">
                    <w:pPr>
                      <w:spacing w:after="0" w:line="240" w:lineRule="auto"/>
                      <w:jc w:val="center"/>
                      <w:rPr>
                        <w:b/>
                        <w:color w:val="FFFFFF" w:themeColor="background1"/>
                        <w:lang w:val="en-US"/>
                      </w:rPr>
                    </w:pPr>
                  </w:p>
                </w:txbxContent>
              </v:textbox>
            </v:shape>
          </w:pict>
        </mc:Fallback>
      </mc:AlternateContent>
    </w:r>
  </w:p>
  <w:p w14:paraId="01325F2F" w14:textId="77777777" w:rsidR="00071041" w:rsidRDefault="00071041" w:rsidP="000C4B60">
    <w:pPr>
      <w:pStyle w:val="Piedepgina"/>
      <w:jc w:val="center"/>
      <w:rPr>
        <w:sz w:val="20"/>
        <w:szCs w:val="20"/>
        <w:lang w:val="es-ES"/>
      </w:rPr>
    </w:pPr>
  </w:p>
  <w:p w14:paraId="047A308C" w14:textId="77777777" w:rsidR="00071041" w:rsidRDefault="00071041" w:rsidP="000C4B60">
    <w:pPr>
      <w:pStyle w:val="Piedepgina"/>
      <w:jc w:val="center"/>
      <w:rPr>
        <w:sz w:val="20"/>
        <w:szCs w:val="20"/>
        <w:lang w:val="es-ES"/>
      </w:rPr>
    </w:pPr>
  </w:p>
  <w:p w14:paraId="5EA50D40" w14:textId="2D9DB805" w:rsidR="00071041" w:rsidRPr="008C5B85" w:rsidRDefault="00071041" w:rsidP="000C4B60">
    <w:pPr>
      <w:pStyle w:val="Piedepgina"/>
      <w:jc w:val="center"/>
      <w:rPr>
        <w:b/>
        <w:bCs/>
        <w:sz w:val="20"/>
        <w:szCs w:val="20"/>
        <w:lang w:val="en-US"/>
      </w:rPr>
    </w:pPr>
    <w:r w:rsidRPr="001C01E4">
      <w:rPr>
        <w:sz w:val="20"/>
        <w:szCs w:val="20"/>
        <w:lang w:val="en-US"/>
      </w:rPr>
      <w:t>P</w:t>
    </w:r>
    <w:r w:rsidR="008C5B85" w:rsidRPr="001C01E4">
      <w:rPr>
        <w:sz w:val="20"/>
        <w:szCs w:val="20"/>
        <w:lang w:val="en-US"/>
      </w:rPr>
      <w:t>age</w:t>
    </w:r>
    <w:r w:rsidRPr="001C01E4">
      <w:rPr>
        <w:sz w:val="20"/>
        <w:szCs w:val="20"/>
        <w:lang w:val="en-US"/>
      </w:rPr>
      <w:t xml:space="preserve"> </w:t>
    </w:r>
    <w:r w:rsidRPr="0023443D">
      <w:rPr>
        <w:b/>
        <w:bCs/>
        <w:sz w:val="20"/>
        <w:szCs w:val="20"/>
      </w:rPr>
      <w:fldChar w:fldCharType="begin"/>
    </w:r>
    <w:r w:rsidRPr="001C01E4">
      <w:rPr>
        <w:b/>
        <w:bCs/>
        <w:sz w:val="20"/>
        <w:szCs w:val="20"/>
        <w:lang w:val="en-US"/>
      </w:rPr>
      <w:instrText>PAGE</w:instrText>
    </w:r>
    <w:r w:rsidRPr="0023443D">
      <w:rPr>
        <w:b/>
        <w:bCs/>
        <w:sz w:val="20"/>
        <w:szCs w:val="20"/>
      </w:rPr>
      <w:fldChar w:fldCharType="separate"/>
    </w:r>
    <w:r w:rsidR="00C14296">
      <w:rPr>
        <w:b/>
        <w:bCs/>
        <w:noProof/>
        <w:sz w:val="20"/>
        <w:szCs w:val="20"/>
        <w:lang w:val="en-US"/>
      </w:rPr>
      <w:t>10</w:t>
    </w:r>
    <w:r w:rsidRPr="0023443D">
      <w:rPr>
        <w:b/>
        <w:bCs/>
        <w:sz w:val="20"/>
        <w:szCs w:val="20"/>
      </w:rPr>
      <w:fldChar w:fldCharType="end"/>
    </w:r>
    <w:r w:rsidRPr="001C01E4">
      <w:rPr>
        <w:sz w:val="20"/>
        <w:szCs w:val="20"/>
        <w:lang w:val="en-US"/>
      </w:rPr>
      <w:t xml:space="preserve"> </w:t>
    </w:r>
    <w:r w:rsidR="008C5B85" w:rsidRPr="001C01E4">
      <w:rPr>
        <w:sz w:val="20"/>
        <w:szCs w:val="20"/>
        <w:lang w:val="en-US"/>
      </w:rPr>
      <w:t>of</w:t>
    </w:r>
    <w:r w:rsidRPr="001C01E4">
      <w:rPr>
        <w:sz w:val="20"/>
        <w:szCs w:val="20"/>
        <w:lang w:val="en-US"/>
      </w:rPr>
      <w:t xml:space="preserve"> </w:t>
    </w:r>
    <w:r w:rsidRPr="0023443D">
      <w:rPr>
        <w:b/>
        <w:bCs/>
        <w:sz w:val="20"/>
        <w:szCs w:val="20"/>
      </w:rPr>
      <w:fldChar w:fldCharType="begin"/>
    </w:r>
    <w:r w:rsidRPr="001C01E4">
      <w:rPr>
        <w:b/>
        <w:bCs/>
        <w:sz w:val="20"/>
        <w:szCs w:val="20"/>
        <w:lang w:val="en-US"/>
      </w:rPr>
      <w:instrText>NUMPAGES</w:instrText>
    </w:r>
    <w:r w:rsidRPr="0023443D">
      <w:rPr>
        <w:b/>
        <w:bCs/>
        <w:sz w:val="20"/>
        <w:szCs w:val="20"/>
      </w:rPr>
      <w:fldChar w:fldCharType="separate"/>
    </w:r>
    <w:r w:rsidR="00C14296">
      <w:rPr>
        <w:b/>
        <w:bCs/>
        <w:noProof/>
        <w:sz w:val="20"/>
        <w:szCs w:val="20"/>
        <w:lang w:val="en-US"/>
      </w:rPr>
      <w:t>10</w:t>
    </w:r>
    <w:r w:rsidRPr="0023443D">
      <w:rPr>
        <w:b/>
        <w:bCs/>
        <w:sz w:val="20"/>
        <w:szCs w:val="20"/>
      </w:rPr>
      <w:fldChar w:fldCharType="end"/>
    </w:r>
  </w:p>
  <w:p w14:paraId="7CFA43E5" w14:textId="77777777" w:rsidR="00071041" w:rsidRPr="008C5B85" w:rsidRDefault="00071041" w:rsidP="000C4B60">
    <w:pPr>
      <w:pStyle w:val="Piedepgina"/>
      <w:jc w:val="center"/>
      <w:rPr>
        <w:rFonts w:cs="Calibri"/>
        <w:i/>
        <w:sz w:val="16"/>
        <w:lang w:val="en-US"/>
      </w:rPr>
    </w:pPr>
  </w:p>
  <w:p w14:paraId="62406FAC" w14:textId="3E9DDE75" w:rsidR="0043770E" w:rsidRPr="008C5B85" w:rsidRDefault="008C5B85" w:rsidP="0043770E">
    <w:pPr>
      <w:tabs>
        <w:tab w:val="center" w:pos="4419"/>
        <w:tab w:val="right" w:pos="8838"/>
      </w:tabs>
      <w:spacing w:after="0" w:line="240" w:lineRule="auto"/>
      <w:jc w:val="center"/>
      <w:rPr>
        <w:lang w:val="en-US"/>
      </w:rPr>
    </w:pPr>
    <w:r w:rsidRPr="008C5B85">
      <w:rPr>
        <w:rFonts w:cs="Calibri"/>
        <w:i/>
        <w:sz w:val="16"/>
        <w:lang w:val="en-US"/>
      </w:rPr>
      <w:t>Valid during Aug-13-24 Printing this document makes it an UNCONTROLLED copy</w:t>
    </w:r>
    <w:r w:rsidR="0043770E" w:rsidRPr="008C5B85">
      <w:rPr>
        <w:rFonts w:cs="Calibri"/>
        <w:i/>
        <w:sz w:val="16"/>
        <w:lang w:val="en-US"/>
      </w:rPr>
      <w:t>.</w:t>
    </w:r>
  </w:p>
  <w:p w14:paraId="280B9B82" w14:textId="6CE9D940" w:rsidR="00071041" w:rsidRDefault="00071041" w:rsidP="000C4B60">
    <w:pPr>
      <w:pStyle w:val="Piedepgina"/>
      <w:jc w:val="center"/>
    </w:pPr>
    <w:r w:rsidRPr="00D92BCF">
      <w:rPr>
        <w:rFonts w:cs="Calibri"/>
        <w:i/>
        <w:sz w:val="16"/>
        <w:lang w:val="es-ES"/>
      </w:rPr>
      <w:t>.</w:t>
    </w:r>
  </w:p>
  <w:p w14:paraId="605992AE" w14:textId="77777777" w:rsidR="00071041" w:rsidRDefault="00071041">
    <w:pPr>
      <w:pStyle w:val="Piedepgina"/>
    </w:pPr>
  </w:p>
  <w:p w14:paraId="675D0FD9" w14:textId="77777777" w:rsidR="00071041" w:rsidRDefault="000710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022A6" w14:textId="77777777" w:rsidR="000B6F97" w:rsidRDefault="000B6F97" w:rsidP="000C4B60">
      <w:pPr>
        <w:spacing w:after="0" w:line="240" w:lineRule="auto"/>
      </w:pPr>
      <w:r>
        <w:separator/>
      </w:r>
    </w:p>
  </w:footnote>
  <w:footnote w:type="continuationSeparator" w:id="0">
    <w:p w14:paraId="3A59B3BD" w14:textId="77777777" w:rsidR="000B6F97" w:rsidRDefault="000B6F97" w:rsidP="000C4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059E1" w14:textId="584DD49F" w:rsidR="00071041" w:rsidRDefault="004A1043">
    <w:pPr>
      <w:pStyle w:val="Encabezado"/>
    </w:pPr>
    <w:r>
      <w:rPr>
        <w:noProof/>
        <w:lang w:eastAsia="es-PA"/>
      </w:rPr>
      <mc:AlternateContent>
        <mc:Choice Requires="wps">
          <w:drawing>
            <wp:anchor distT="0" distB="0" distL="114300" distR="114300" simplePos="0" relativeHeight="251661312" behindDoc="0" locked="0" layoutInCell="1" allowOverlap="1" wp14:anchorId="0A1EDDCE" wp14:editId="33198210">
              <wp:simplePos x="0" y="0"/>
              <wp:positionH relativeFrom="column">
                <wp:posOffset>1386205</wp:posOffset>
              </wp:positionH>
              <wp:positionV relativeFrom="paragraph">
                <wp:posOffset>-215265</wp:posOffset>
              </wp:positionV>
              <wp:extent cx="3531870" cy="861060"/>
              <wp:effectExtent l="0" t="0" r="0" b="0"/>
              <wp:wrapNone/>
              <wp:docPr id="19" name="Rectángulo 1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531870" cy="861060"/>
                      </a:xfrm>
                      <a:prstGeom prst="rect">
                        <a:avLst/>
                      </a:prstGeom>
                    </wps:spPr>
                    <wps:txbx>
                      <w:txbxContent>
                        <w:p w14:paraId="20AB0503" w14:textId="524B65E2" w:rsidR="00071041" w:rsidRPr="001C01E4" w:rsidRDefault="002D2C8D" w:rsidP="000C4B60">
                          <w:pPr>
                            <w:pStyle w:val="NormalWeb"/>
                            <w:spacing w:before="0" w:beforeAutospacing="0" w:after="0" w:afterAutospacing="0"/>
                            <w:jc w:val="right"/>
                            <w:rPr>
                              <w:rFonts w:asciiTheme="minorHAnsi" w:hAnsiTheme="minorHAnsi" w:cstheme="minorHAnsi"/>
                              <w:b/>
                              <w:sz w:val="32"/>
                              <w:szCs w:val="32"/>
                              <w:lang w:val="en-US"/>
                            </w:rPr>
                          </w:pPr>
                          <w:r w:rsidRPr="001C01E4">
                            <w:rPr>
                              <w:rFonts w:asciiTheme="minorHAnsi" w:hAnsiTheme="minorHAnsi" w:cstheme="minorHAnsi"/>
                              <w:b/>
                              <w:sz w:val="32"/>
                              <w:lang w:val="en-US"/>
                            </w:rPr>
                            <w:t>DE</w:t>
                          </w:r>
                          <w:r w:rsidR="00071041" w:rsidRPr="001C01E4">
                            <w:rPr>
                              <w:rFonts w:asciiTheme="minorHAnsi" w:hAnsiTheme="minorHAnsi" w:cstheme="minorHAnsi"/>
                              <w:b/>
                              <w:bCs/>
                              <w:kern w:val="24"/>
                              <w:sz w:val="32"/>
                              <w:szCs w:val="32"/>
                              <w:lang w:val="en-US"/>
                            </w:rPr>
                            <w:t>ALM-G-03</w:t>
                          </w:r>
                        </w:p>
                        <w:p w14:paraId="7CCA096B" w14:textId="11346267" w:rsidR="004A1043" w:rsidRPr="001C01E4" w:rsidRDefault="004A1043" w:rsidP="000C4B60">
                          <w:pPr>
                            <w:pStyle w:val="Textodeglobo"/>
                            <w:jc w:val="right"/>
                            <w:rPr>
                              <w:rFonts w:ascii="Calibri" w:eastAsia="Times New Roman" w:hAnsi="Calibri" w:cs="Calibri"/>
                              <w:b/>
                              <w:bCs/>
                              <w:kern w:val="24"/>
                              <w:sz w:val="22"/>
                              <w:szCs w:val="22"/>
                              <w:lang w:val="en-US"/>
                            </w:rPr>
                          </w:pPr>
                          <w:r w:rsidRPr="001C01E4">
                            <w:rPr>
                              <w:rFonts w:ascii="Calibri" w:eastAsia="Times New Roman" w:hAnsi="Calibri" w:cs="Calibri"/>
                              <w:b/>
                              <w:bCs/>
                              <w:kern w:val="24"/>
                              <w:sz w:val="22"/>
                              <w:szCs w:val="22"/>
                              <w:lang w:val="en-US"/>
                            </w:rPr>
                            <w:t>Versi</w:t>
                          </w:r>
                          <w:r w:rsidR="00123C26" w:rsidRPr="001C01E4">
                            <w:rPr>
                              <w:rFonts w:ascii="Calibri" w:eastAsia="Times New Roman" w:hAnsi="Calibri" w:cs="Calibri"/>
                              <w:b/>
                              <w:bCs/>
                              <w:kern w:val="24"/>
                              <w:sz w:val="22"/>
                              <w:szCs w:val="22"/>
                              <w:lang w:val="en-US"/>
                            </w:rPr>
                            <w:t>o</w:t>
                          </w:r>
                          <w:r w:rsidRPr="001C01E4">
                            <w:rPr>
                              <w:rFonts w:ascii="Calibri" w:eastAsia="Times New Roman" w:hAnsi="Calibri" w:cs="Calibri"/>
                              <w:b/>
                              <w:bCs/>
                              <w:kern w:val="24"/>
                              <w:sz w:val="22"/>
                              <w:szCs w:val="22"/>
                              <w:lang w:val="en-US"/>
                            </w:rPr>
                            <w:t>n 01</w:t>
                          </w:r>
                        </w:p>
                        <w:p w14:paraId="041E78F1" w14:textId="75162628" w:rsidR="004A1043" w:rsidRPr="001C01E4" w:rsidRDefault="00123C26" w:rsidP="004A1043">
                          <w:pPr>
                            <w:pStyle w:val="Textodeglobo"/>
                            <w:jc w:val="right"/>
                            <w:rPr>
                              <w:rFonts w:ascii="Calibri" w:eastAsia="Times New Roman" w:hAnsi="Calibri" w:cs="Calibri"/>
                              <w:b/>
                              <w:bCs/>
                              <w:kern w:val="24"/>
                              <w:sz w:val="22"/>
                              <w:szCs w:val="22"/>
                              <w:lang w:val="en-US"/>
                            </w:rPr>
                          </w:pPr>
                          <w:r w:rsidRPr="001C01E4">
                            <w:rPr>
                              <w:rFonts w:ascii="Calibri" w:eastAsia="Times New Roman" w:hAnsi="Calibri" w:cs="Calibri"/>
                              <w:b/>
                              <w:bCs/>
                              <w:kern w:val="24"/>
                              <w:sz w:val="22"/>
                              <w:szCs w:val="22"/>
                              <w:lang w:val="en-US"/>
                            </w:rPr>
                            <w:t>Effective date</w:t>
                          </w:r>
                          <w:r w:rsidR="00071041" w:rsidRPr="001C01E4">
                            <w:rPr>
                              <w:rFonts w:ascii="Calibri" w:eastAsia="Times New Roman" w:hAnsi="Calibri" w:cs="Calibri"/>
                              <w:b/>
                              <w:bCs/>
                              <w:kern w:val="24"/>
                              <w:sz w:val="22"/>
                              <w:szCs w:val="22"/>
                              <w:lang w:val="en-US"/>
                            </w:rPr>
                            <w:t>:</w:t>
                          </w:r>
                          <w:r w:rsidRPr="001C01E4">
                            <w:rPr>
                              <w:rFonts w:ascii="Calibri" w:eastAsia="Times New Roman" w:hAnsi="Calibri" w:cs="Calibri"/>
                              <w:b/>
                              <w:bCs/>
                              <w:kern w:val="24"/>
                              <w:sz w:val="22"/>
                              <w:szCs w:val="22"/>
                              <w:lang w:val="en-US"/>
                            </w:rPr>
                            <w:t xml:space="preserve"> July</w:t>
                          </w:r>
                          <w:r w:rsidR="00071041" w:rsidRPr="001C01E4">
                            <w:rPr>
                              <w:rFonts w:ascii="Calibri" w:eastAsia="Times New Roman" w:hAnsi="Calibri" w:cs="Calibri"/>
                              <w:b/>
                              <w:bCs/>
                              <w:kern w:val="24"/>
                              <w:sz w:val="22"/>
                              <w:szCs w:val="22"/>
                              <w:lang w:val="en-US"/>
                            </w:rPr>
                            <w:t xml:space="preserve"> </w:t>
                          </w:r>
                          <w:r w:rsidR="004A1043" w:rsidRPr="001C01E4">
                            <w:rPr>
                              <w:rFonts w:ascii="Calibri" w:eastAsia="Times New Roman" w:hAnsi="Calibri" w:cs="Calibri"/>
                              <w:b/>
                              <w:bCs/>
                              <w:kern w:val="24"/>
                              <w:sz w:val="22"/>
                              <w:szCs w:val="22"/>
                              <w:lang w:val="en-US"/>
                            </w:rPr>
                            <w:t>26</w:t>
                          </w:r>
                          <w:r w:rsidRPr="001C01E4">
                            <w:rPr>
                              <w:rFonts w:ascii="Calibri" w:eastAsia="Times New Roman" w:hAnsi="Calibri" w:cs="Calibri"/>
                              <w:b/>
                              <w:bCs/>
                              <w:kern w:val="24"/>
                              <w:sz w:val="22"/>
                              <w:szCs w:val="22"/>
                              <w:lang w:val="en-US"/>
                            </w:rPr>
                            <w:t>,</w:t>
                          </w:r>
                          <w:r w:rsidR="004A1043" w:rsidRPr="001C01E4">
                            <w:rPr>
                              <w:rFonts w:ascii="Calibri" w:eastAsia="Times New Roman" w:hAnsi="Calibri" w:cs="Calibri"/>
                              <w:b/>
                              <w:bCs/>
                              <w:kern w:val="24"/>
                              <w:sz w:val="22"/>
                              <w:szCs w:val="22"/>
                              <w:lang w:val="en-US"/>
                            </w:rPr>
                            <w:t xml:space="preserve"> 2024</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Rectángulo 19" o:spid="_x0000_s1034" style="position:absolute;margin-left:109.15pt;margin-top:-16.95pt;width:278.1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" filled="f" stroked="f">
              <v:path arrowok="t"/>
              <o:lock v:ext="edit" grouping="t"/>
              <v:textbox>
                <w:txbxContent>
                  <w:p w14:paraId="20AB0503" w14:textId="524B65E2" w:rsidR="00071041" w:rsidRPr="001C01E4" w:rsidRDefault="002D2C8D" w:rsidP="000C4B60">
                    <w:pPr>
                      <w:pStyle w:val="NormalWeb"/>
                      <w:spacing w:before="0" w:beforeAutospacing="0" w:after="0" w:afterAutospacing="0"/>
                      <w:jc w:val="right"/>
                      <w:rPr>
                        <w:rFonts w:asciiTheme="minorHAnsi" w:hAnsiTheme="minorHAnsi" w:cstheme="minorHAnsi"/>
                        <w:b/>
                        <w:sz w:val="32"/>
                        <w:szCs w:val="32"/>
                        <w:lang w:val="en-US"/>
                      </w:rPr>
                    </w:pPr>
                    <w:r w:rsidRPr="001C01E4">
                      <w:rPr>
                        <w:rFonts w:asciiTheme="minorHAnsi" w:hAnsiTheme="minorHAnsi" w:cstheme="minorHAnsi"/>
                        <w:b/>
                        <w:sz w:val="32"/>
                        <w:lang w:val="en-US"/>
                      </w:rPr>
                      <w:t>DE</w:t>
                    </w:r>
                    <w:r w:rsidR="00071041" w:rsidRPr="001C01E4">
                      <w:rPr>
                        <w:rFonts w:asciiTheme="minorHAnsi" w:hAnsiTheme="minorHAnsi" w:cstheme="minorHAnsi"/>
                        <w:b/>
                        <w:bCs/>
                        <w:kern w:val="24"/>
                        <w:sz w:val="32"/>
                        <w:szCs w:val="32"/>
                        <w:lang w:val="en-US"/>
                      </w:rPr>
                      <w:t>ALM-G-03</w:t>
                    </w:r>
                  </w:p>
                  <w:p w14:paraId="7CCA096B" w14:textId="11346267" w:rsidR="004A1043" w:rsidRPr="001C01E4" w:rsidRDefault="004A1043" w:rsidP="000C4B60">
                    <w:pPr>
                      <w:pStyle w:val="Textodeglobo"/>
                      <w:jc w:val="right"/>
                      <w:rPr>
                        <w:rFonts w:ascii="Calibri" w:eastAsia="Times New Roman" w:hAnsi="Calibri" w:cs="Calibri"/>
                        <w:b/>
                        <w:bCs/>
                        <w:kern w:val="24"/>
                        <w:sz w:val="22"/>
                        <w:szCs w:val="22"/>
                        <w:lang w:val="en-US"/>
                      </w:rPr>
                    </w:pPr>
                    <w:r w:rsidRPr="001C01E4">
                      <w:rPr>
                        <w:rFonts w:ascii="Calibri" w:eastAsia="Times New Roman" w:hAnsi="Calibri" w:cs="Calibri"/>
                        <w:b/>
                        <w:bCs/>
                        <w:kern w:val="24"/>
                        <w:sz w:val="22"/>
                        <w:szCs w:val="22"/>
                        <w:lang w:val="en-US"/>
                      </w:rPr>
                      <w:t>Versi</w:t>
                    </w:r>
                    <w:r w:rsidR="00123C26" w:rsidRPr="001C01E4">
                      <w:rPr>
                        <w:rFonts w:ascii="Calibri" w:eastAsia="Times New Roman" w:hAnsi="Calibri" w:cs="Calibri"/>
                        <w:b/>
                        <w:bCs/>
                        <w:kern w:val="24"/>
                        <w:sz w:val="22"/>
                        <w:szCs w:val="22"/>
                        <w:lang w:val="en-US"/>
                      </w:rPr>
                      <w:t>o</w:t>
                    </w:r>
                    <w:r w:rsidRPr="001C01E4">
                      <w:rPr>
                        <w:rFonts w:ascii="Calibri" w:eastAsia="Times New Roman" w:hAnsi="Calibri" w:cs="Calibri"/>
                        <w:b/>
                        <w:bCs/>
                        <w:kern w:val="24"/>
                        <w:sz w:val="22"/>
                        <w:szCs w:val="22"/>
                        <w:lang w:val="en-US"/>
                      </w:rPr>
                      <w:t>n 01</w:t>
                    </w:r>
                  </w:p>
                  <w:p w14:paraId="041E78F1" w14:textId="75162628" w:rsidR="004A1043" w:rsidRPr="001C01E4" w:rsidRDefault="00123C26" w:rsidP="004A1043">
                    <w:pPr>
                      <w:pStyle w:val="Textodeglobo"/>
                      <w:jc w:val="right"/>
                      <w:rPr>
                        <w:rFonts w:ascii="Calibri" w:eastAsia="Times New Roman" w:hAnsi="Calibri" w:cs="Calibri"/>
                        <w:b/>
                        <w:bCs/>
                        <w:kern w:val="24"/>
                        <w:sz w:val="22"/>
                        <w:szCs w:val="22"/>
                        <w:lang w:val="en-US"/>
                      </w:rPr>
                    </w:pPr>
                    <w:r w:rsidRPr="001C01E4">
                      <w:rPr>
                        <w:rFonts w:ascii="Calibri" w:eastAsia="Times New Roman" w:hAnsi="Calibri" w:cs="Calibri"/>
                        <w:b/>
                        <w:bCs/>
                        <w:kern w:val="24"/>
                        <w:sz w:val="22"/>
                        <w:szCs w:val="22"/>
                        <w:lang w:val="en-US"/>
                      </w:rPr>
                      <w:t>Effective date</w:t>
                    </w:r>
                    <w:r w:rsidR="00071041" w:rsidRPr="001C01E4">
                      <w:rPr>
                        <w:rFonts w:ascii="Calibri" w:eastAsia="Times New Roman" w:hAnsi="Calibri" w:cs="Calibri"/>
                        <w:b/>
                        <w:bCs/>
                        <w:kern w:val="24"/>
                        <w:sz w:val="22"/>
                        <w:szCs w:val="22"/>
                        <w:lang w:val="en-US"/>
                      </w:rPr>
                      <w:t>:</w:t>
                    </w:r>
                    <w:r w:rsidRPr="001C01E4">
                      <w:rPr>
                        <w:rFonts w:ascii="Calibri" w:eastAsia="Times New Roman" w:hAnsi="Calibri" w:cs="Calibri"/>
                        <w:b/>
                        <w:bCs/>
                        <w:kern w:val="24"/>
                        <w:sz w:val="22"/>
                        <w:szCs w:val="22"/>
                        <w:lang w:val="en-US"/>
                      </w:rPr>
                      <w:t xml:space="preserve"> July</w:t>
                    </w:r>
                    <w:r w:rsidR="00071041" w:rsidRPr="001C01E4">
                      <w:rPr>
                        <w:rFonts w:ascii="Calibri" w:eastAsia="Times New Roman" w:hAnsi="Calibri" w:cs="Calibri"/>
                        <w:b/>
                        <w:bCs/>
                        <w:kern w:val="24"/>
                        <w:sz w:val="22"/>
                        <w:szCs w:val="22"/>
                        <w:lang w:val="en-US"/>
                      </w:rPr>
                      <w:t xml:space="preserve"> </w:t>
                    </w:r>
                    <w:r w:rsidR="004A1043" w:rsidRPr="001C01E4">
                      <w:rPr>
                        <w:rFonts w:ascii="Calibri" w:eastAsia="Times New Roman" w:hAnsi="Calibri" w:cs="Calibri"/>
                        <w:b/>
                        <w:bCs/>
                        <w:kern w:val="24"/>
                        <w:sz w:val="22"/>
                        <w:szCs w:val="22"/>
                        <w:lang w:val="en-US"/>
                      </w:rPr>
                      <w:t>26</w:t>
                    </w:r>
                    <w:r w:rsidRPr="001C01E4">
                      <w:rPr>
                        <w:rFonts w:ascii="Calibri" w:eastAsia="Times New Roman" w:hAnsi="Calibri" w:cs="Calibri"/>
                        <w:b/>
                        <w:bCs/>
                        <w:kern w:val="24"/>
                        <w:sz w:val="22"/>
                        <w:szCs w:val="22"/>
                        <w:lang w:val="en-US"/>
                      </w:rPr>
                      <w:t>,</w:t>
                    </w:r>
                    <w:r w:rsidR="004A1043" w:rsidRPr="001C01E4">
                      <w:rPr>
                        <w:rFonts w:ascii="Calibri" w:eastAsia="Times New Roman" w:hAnsi="Calibri" w:cs="Calibri"/>
                        <w:b/>
                        <w:bCs/>
                        <w:kern w:val="24"/>
                        <w:sz w:val="22"/>
                        <w:szCs w:val="22"/>
                        <w:lang w:val="en-US"/>
                      </w:rPr>
                      <w:t xml:space="preserve"> 2024</w:t>
                    </w:r>
                  </w:p>
                </w:txbxContent>
              </v:textbox>
            </v:rect>
          </w:pict>
        </mc:Fallback>
      </mc:AlternateContent>
    </w:r>
    <w:r>
      <w:rPr>
        <w:noProof/>
        <w:lang w:eastAsia="es-PA"/>
      </w:rPr>
      <w:drawing>
        <wp:anchor distT="0" distB="0" distL="114300" distR="114300" simplePos="0" relativeHeight="251663360" behindDoc="1" locked="0" layoutInCell="1" allowOverlap="1" wp14:anchorId="27E8BA39" wp14:editId="3CE2C8AE">
          <wp:simplePos x="0" y="0"/>
          <wp:positionH relativeFrom="column">
            <wp:posOffset>5034915</wp:posOffset>
          </wp:positionH>
          <wp:positionV relativeFrom="paragraph">
            <wp:posOffset>-192405</wp:posOffset>
          </wp:positionV>
          <wp:extent cx="638175" cy="720090"/>
          <wp:effectExtent l="0" t="0" r="9525" b="381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C496B">
      <w:rPr>
        <w:noProof/>
        <w:lang w:eastAsia="es-PA"/>
      </w:rPr>
      <mc:AlternateContent>
        <mc:Choice Requires="wps">
          <w:drawing>
            <wp:anchor distT="0" distB="0" distL="114300" distR="114300" simplePos="0" relativeHeight="251665408" behindDoc="0" locked="0" layoutInCell="1" allowOverlap="1" wp14:anchorId="7B62E9F7" wp14:editId="74A0855D">
              <wp:simplePos x="0" y="0"/>
              <wp:positionH relativeFrom="column">
                <wp:posOffset>4973320</wp:posOffset>
              </wp:positionH>
              <wp:positionV relativeFrom="paragraph">
                <wp:posOffset>-179070</wp:posOffset>
              </wp:positionV>
              <wp:extent cx="5080" cy="708660"/>
              <wp:effectExtent l="0" t="0" r="33020" b="15240"/>
              <wp:wrapNone/>
              <wp:docPr id="18" name="Conector rec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708660"/>
                      </a:xfrm>
                      <a:prstGeom prst="line">
                        <a:avLst/>
                      </a:prstGeom>
                      <a:noFill/>
                      <a:ln w="12700"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BD7D94" id="Conector recto 1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6pt,-14.1pt" to="392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" strokecolor="#7f7f7f" strokeweight="1pt">
              <o:lock v:ext="edit" shapetype="f"/>
            </v:line>
          </w:pict>
        </mc:Fallback>
      </mc:AlternateContent>
    </w:r>
  </w:p>
  <w:p w14:paraId="2F25AC00" w14:textId="12D3470E" w:rsidR="00071041" w:rsidRDefault="00071041">
    <w:pPr>
      <w:pStyle w:val="Encabezado"/>
    </w:pPr>
  </w:p>
  <w:p w14:paraId="53443D90" w14:textId="77777777" w:rsidR="00071041" w:rsidRDefault="00071041">
    <w:pPr>
      <w:pStyle w:val="Encabezado"/>
    </w:pPr>
  </w:p>
  <w:p w14:paraId="518DF944" w14:textId="77777777" w:rsidR="0043770E" w:rsidRDefault="004377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C4"/>
    <w:multiLevelType w:val="hybridMultilevel"/>
    <w:tmpl w:val="7408E08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065A6538"/>
    <w:multiLevelType w:val="multilevel"/>
    <w:tmpl w:val="A0648F84"/>
    <w:lvl w:ilvl="0">
      <w:start w:val="3"/>
      <w:numFmt w:val="decimal"/>
      <w:lvlText w:val="%1."/>
      <w:lvlJc w:val="left"/>
      <w:pPr>
        <w:ind w:left="495" w:hanging="495"/>
      </w:pPr>
      <w:rPr>
        <w:rFonts w:eastAsia="Calibri" w:cs="Times New Roman" w:hint="default"/>
      </w:rPr>
    </w:lvl>
    <w:lvl w:ilvl="1">
      <w:start w:val="1"/>
      <w:numFmt w:val="decimal"/>
      <w:lvlText w:val="%1.%2."/>
      <w:lvlJc w:val="left"/>
      <w:pPr>
        <w:ind w:left="1042" w:hanging="495"/>
      </w:pPr>
      <w:rPr>
        <w:rFonts w:eastAsia="Calibri" w:cs="Times New Roman" w:hint="default"/>
      </w:rPr>
    </w:lvl>
    <w:lvl w:ilvl="2">
      <w:start w:val="3"/>
      <w:numFmt w:val="decimal"/>
      <w:lvlText w:val="%1.%2.%3."/>
      <w:lvlJc w:val="left"/>
      <w:pPr>
        <w:ind w:left="1814" w:hanging="720"/>
      </w:pPr>
      <w:rPr>
        <w:rFonts w:eastAsia="Calibri" w:cs="Times New Roman" w:hint="default"/>
        <w:b/>
      </w:rPr>
    </w:lvl>
    <w:lvl w:ilvl="3">
      <w:start w:val="1"/>
      <w:numFmt w:val="decimal"/>
      <w:lvlText w:val="%1.%2.%3.%4."/>
      <w:lvlJc w:val="left"/>
      <w:pPr>
        <w:ind w:left="2361" w:hanging="720"/>
      </w:pPr>
      <w:rPr>
        <w:rFonts w:eastAsia="Calibri" w:cs="Times New Roman" w:hint="default"/>
      </w:rPr>
    </w:lvl>
    <w:lvl w:ilvl="4">
      <w:start w:val="1"/>
      <w:numFmt w:val="decimal"/>
      <w:lvlText w:val="%1.%2.%3.%4.%5."/>
      <w:lvlJc w:val="left"/>
      <w:pPr>
        <w:ind w:left="3268" w:hanging="1080"/>
      </w:pPr>
      <w:rPr>
        <w:rFonts w:eastAsia="Calibri" w:cs="Times New Roman" w:hint="default"/>
      </w:rPr>
    </w:lvl>
    <w:lvl w:ilvl="5">
      <w:start w:val="1"/>
      <w:numFmt w:val="decimal"/>
      <w:lvlText w:val="%1.%2.%3.%4.%5.%6."/>
      <w:lvlJc w:val="left"/>
      <w:pPr>
        <w:ind w:left="3815" w:hanging="1080"/>
      </w:pPr>
      <w:rPr>
        <w:rFonts w:eastAsia="Calibri" w:cs="Times New Roman" w:hint="default"/>
      </w:rPr>
    </w:lvl>
    <w:lvl w:ilvl="6">
      <w:start w:val="1"/>
      <w:numFmt w:val="decimal"/>
      <w:lvlText w:val="%1.%2.%3.%4.%5.%6.%7."/>
      <w:lvlJc w:val="left"/>
      <w:pPr>
        <w:ind w:left="4722" w:hanging="1440"/>
      </w:pPr>
      <w:rPr>
        <w:rFonts w:eastAsia="Calibri" w:cs="Times New Roman" w:hint="default"/>
      </w:rPr>
    </w:lvl>
    <w:lvl w:ilvl="7">
      <w:start w:val="1"/>
      <w:numFmt w:val="decimal"/>
      <w:lvlText w:val="%1.%2.%3.%4.%5.%6.%7.%8."/>
      <w:lvlJc w:val="left"/>
      <w:pPr>
        <w:ind w:left="5269" w:hanging="1440"/>
      </w:pPr>
      <w:rPr>
        <w:rFonts w:eastAsia="Calibri" w:cs="Times New Roman" w:hint="default"/>
      </w:rPr>
    </w:lvl>
    <w:lvl w:ilvl="8">
      <w:start w:val="1"/>
      <w:numFmt w:val="decimal"/>
      <w:lvlText w:val="%1.%2.%3.%4.%5.%6.%7.%8.%9."/>
      <w:lvlJc w:val="left"/>
      <w:pPr>
        <w:ind w:left="6176" w:hanging="1800"/>
      </w:pPr>
      <w:rPr>
        <w:rFonts w:eastAsia="Calibri" w:cs="Times New Roman" w:hint="default"/>
      </w:rPr>
    </w:lvl>
  </w:abstractNum>
  <w:abstractNum w:abstractNumId="2">
    <w:nsid w:val="15D12FCC"/>
    <w:multiLevelType w:val="multilevel"/>
    <w:tmpl w:val="E13C3532"/>
    <w:lvl w:ilvl="0">
      <w:start w:val="3"/>
      <w:numFmt w:val="decimal"/>
      <w:lvlText w:val="%1."/>
      <w:lvlJc w:val="left"/>
      <w:pPr>
        <w:ind w:left="435" w:hanging="435"/>
      </w:pPr>
      <w:rPr>
        <w:rFonts w:eastAsia="Calibri" w:cs="Times New Roman" w:hint="default"/>
      </w:rPr>
    </w:lvl>
    <w:lvl w:ilvl="1">
      <w:start w:val="13"/>
      <w:numFmt w:val="decimal"/>
      <w:lvlText w:val="%1.%2."/>
      <w:lvlJc w:val="left"/>
      <w:pPr>
        <w:ind w:left="1521" w:hanging="435"/>
      </w:pPr>
      <w:rPr>
        <w:rFonts w:eastAsia="Calibri" w:cs="Times New Roman" w:hint="default"/>
      </w:rPr>
    </w:lvl>
    <w:lvl w:ilvl="2">
      <w:start w:val="1"/>
      <w:numFmt w:val="decimal"/>
      <w:lvlText w:val="%1.%2.%3."/>
      <w:lvlJc w:val="left"/>
      <w:pPr>
        <w:ind w:left="2892" w:hanging="720"/>
      </w:pPr>
      <w:rPr>
        <w:rFonts w:eastAsia="Calibri" w:cs="Times New Roman" w:hint="default"/>
      </w:rPr>
    </w:lvl>
    <w:lvl w:ilvl="3">
      <w:start w:val="1"/>
      <w:numFmt w:val="decimal"/>
      <w:lvlText w:val="%1.%2.%3.%4."/>
      <w:lvlJc w:val="left"/>
      <w:pPr>
        <w:ind w:left="3978" w:hanging="720"/>
      </w:pPr>
      <w:rPr>
        <w:rFonts w:eastAsia="Calibri" w:cs="Times New Roman" w:hint="default"/>
      </w:rPr>
    </w:lvl>
    <w:lvl w:ilvl="4">
      <w:start w:val="1"/>
      <w:numFmt w:val="decimal"/>
      <w:lvlText w:val="%1.%2.%3.%4.%5."/>
      <w:lvlJc w:val="left"/>
      <w:pPr>
        <w:ind w:left="5424" w:hanging="1080"/>
      </w:pPr>
      <w:rPr>
        <w:rFonts w:eastAsia="Calibri" w:cs="Times New Roman" w:hint="default"/>
      </w:rPr>
    </w:lvl>
    <w:lvl w:ilvl="5">
      <w:start w:val="1"/>
      <w:numFmt w:val="decimal"/>
      <w:lvlText w:val="%1.%2.%3.%4.%5.%6."/>
      <w:lvlJc w:val="left"/>
      <w:pPr>
        <w:ind w:left="6510" w:hanging="1080"/>
      </w:pPr>
      <w:rPr>
        <w:rFonts w:eastAsia="Calibri" w:cs="Times New Roman" w:hint="default"/>
      </w:rPr>
    </w:lvl>
    <w:lvl w:ilvl="6">
      <w:start w:val="1"/>
      <w:numFmt w:val="decimal"/>
      <w:lvlText w:val="%1.%2.%3.%4.%5.%6.%7."/>
      <w:lvlJc w:val="left"/>
      <w:pPr>
        <w:ind w:left="7956" w:hanging="1440"/>
      </w:pPr>
      <w:rPr>
        <w:rFonts w:eastAsia="Calibri" w:cs="Times New Roman" w:hint="default"/>
      </w:rPr>
    </w:lvl>
    <w:lvl w:ilvl="7">
      <w:start w:val="1"/>
      <w:numFmt w:val="decimal"/>
      <w:lvlText w:val="%1.%2.%3.%4.%5.%6.%7.%8."/>
      <w:lvlJc w:val="left"/>
      <w:pPr>
        <w:ind w:left="9042" w:hanging="1440"/>
      </w:pPr>
      <w:rPr>
        <w:rFonts w:eastAsia="Calibri" w:cs="Times New Roman" w:hint="default"/>
      </w:rPr>
    </w:lvl>
    <w:lvl w:ilvl="8">
      <w:start w:val="1"/>
      <w:numFmt w:val="decimal"/>
      <w:lvlText w:val="%1.%2.%3.%4.%5.%6.%7.%8.%9."/>
      <w:lvlJc w:val="left"/>
      <w:pPr>
        <w:ind w:left="10488" w:hanging="1800"/>
      </w:pPr>
      <w:rPr>
        <w:rFonts w:eastAsia="Calibri" w:cs="Times New Roman" w:hint="default"/>
      </w:rPr>
    </w:lvl>
  </w:abstractNum>
  <w:abstractNum w:abstractNumId="3">
    <w:nsid w:val="1A486B51"/>
    <w:multiLevelType w:val="multilevel"/>
    <w:tmpl w:val="DE9EF0E4"/>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1C3438ED"/>
    <w:multiLevelType w:val="hybridMultilevel"/>
    <w:tmpl w:val="3ED4A6E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29D05879"/>
    <w:multiLevelType w:val="hybridMultilevel"/>
    <w:tmpl w:val="F582FD30"/>
    <w:lvl w:ilvl="0" w:tplc="180A0001">
      <w:start w:val="1"/>
      <w:numFmt w:val="bullet"/>
      <w:lvlText w:val=""/>
      <w:lvlJc w:val="left"/>
      <w:pPr>
        <w:ind w:left="2520" w:hanging="360"/>
      </w:pPr>
      <w:rPr>
        <w:rFonts w:ascii="Symbol" w:hAnsi="Symbol" w:hint="default"/>
      </w:rPr>
    </w:lvl>
    <w:lvl w:ilvl="1" w:tplc="180A0003" w:tentative="1">
      <w:start w:val="1"/>
      <w:numFmt w:val="bullet"/>
      <w:lvlText w:val="o"/>
      <w:lvlJc w:val="left"/>
      <w:pPr>
        <w:ind w:left="3240" w:hanging="360"/>
      </w:pPr>
      <w:rPr>
        <w:rFonts w:ascii="Courier New" w:hAnsi="Courier New" w:cs="Courier New" w:hint="default"/>
      </w:rPr>
    </w:lvl>
    <w:lvl w:ilvl="2" w:tplc="180A0005" w:tentative="1">
      <w:start w:val="1"/>
      <w:numFmt w:val="bullet"/>
      <w:lvlText w:val=""/>
      <w:lvlJc w:val="left"/>
      <w:pPr>
        <w:ind w:left="3960" w:hanging="360"/>
      </w:pPr>
      <w:rPr>
        <w:rFonts w:ascii="Wingdings" w:hAnsi="Wingdings" w:hint="default"/>
      </w:rPr>
    </w:lvl>
    <w:lvl w:ilvl="3" w:tplc="180A0001" w:tentative="1">
      <w:start w:val="1"/>
      <w:numFmt w:val="bullet"/>
      <w:lvlText w:val=""/>
      <w:lvlJc w:val="left"/>
      <w:pPr>
        <w:ind w:left="4680" w:hanging="360"/>
      </w:pPr>
      <w:rPr>
        <w:rFonts w:ascii="Symbol" w:hAnsi="Symbol" w:hint="default"/>
      </w:rPr>
    </w:lvl>
    <w:lvl w:ilvl="4" w:tplc="180A0003" w:tentative="1">
      <w:start w:val="1"/>
      <w:numFmt w:val="bullet"/>
      <w:lvlText w:val="o"/>
      <w:lvlJc w:val="left"/>
      <w:pPr>
        <w:ind w:left="5400" w:hanging="360"/>
      </w:pPr>
      <w:rPr>
        <w:rFonts w:ascii="Courier New" w:hAnsi="Courier New" w:cs="Courier New" w:hint="default"/>
      </w:rPr>
    </w:lvl>
    <w:lvl w:ilvl="5" w:tplc="180A0005" w:tentative="1">
      <w:start w:val="1"/>
      <w:numFmt w:val="bullet"/>
      <w:lvlText w:val=""/>
      <w:lvlJc w:val="left"/>
      <w:pPr>
        <w:ind w:left="6120" w:hanging="360"/>
      </w:pPr>
      <w:rPr>
        <w:rFonts w:ascii="Wingdings" w:hAnsi="Wingdings" w:hint="default"/>
      </w:rPr>
    </w:lvl>
    <w:lvl w:ilvl="6" w:tplc="180A0001" w:tentative="1">
      <w:start w:val="1"/>
      <w:numFmt w:val="bullet"/>
      <w:lvlText w:val=""/>
      <w:lvlJc w:val="left"/>
      <w:pPr>
        <w:ind w:left="6840" w:hanging="360"/>
      </w:pPr>
      <w:rPr>
        <w:rFonts w:ascii="Symbol" w:hAnsi="Symbol" w:hint="default"/>
      </w:rPr>
    </w:lvl>
    <w:lvl w:ilvl="7" w:tplc="180A0003" w:tentative="1">
      <w:start w:val="1"/>
      <w:numFmt w:val="bullet"/>
      <w:lvlText w:val="o"/>
      <w:lvlJc w:val="left"/>
      <w:pPr>
        <w:ind w:left="7560" w:hanging="360"/>
      </w:pPr>
      <w:rPr>
        <w:rFonts w:ascii="Courier New" w:hAnsi="Courier New" w:cs="Courier New" w:hint="default"/>
      </w:rPr>
    </w:lvl>
    <w:lvl w:ilvl="8" w:tplc="180A0005" w:tentative="1">
      <w:start w:val="1"/>
      <w:numFmt w:val="bullet"/>
      <w:lvlText w:val=""/>
      <w:lvlJc w:val="left"/>
      <w:pPr>
        <w:ind w:left="8280" w:hanging="360"/>
      </w:pPr>
      <w:rPr>
        <w:rFonts w:ascii="Wingdings" w:hAnsi="Wingdings" w:hint="default"/>
      </w:rPr>
    </w:lvl>
  </w:abstractNum>
  <w:abstractNum w:abstractNumId="6">
    <w:nsid w:val="45DC50AD"/>
    <w:multiLevelType w:val="multilevel"/>
    <w:tmpl w:val="EC146D68"/>
    <w:lvl w:ilvl="0">
      <w:start w:val="1"/>
      <w:numFmt w:val="decimal"/>
      <w:lvlText w:val="%1."/>
      <w:lvlJc w:val="left"/>
      <w:pPr>
        <w:ind w:left="360" w:hanging="360"/>
      </w:pPr>
      <w:rPr>
        <w:rFonts w:hint="default"/>
        <w:b/>
      </w:rPr>
    </w:lvl>
    <w:lvl w:ilvl="1">
      <w:start w:val="1"/>
      <w:numFmt w:val="decimal"/>
      <w:isLgl/>
      <w:lvlText w:val="%1.%2"/>
      <w:lvlJc w:val="left"/>
      <w:pPr>
        <w:ind w:left="654" w:hanging="360"/>
      </w:pPr>
      <w:rPr>
        <w:rFonts w:hint="default"/>
        <w:b/>
        <w:strike w:val="0"/>
      </w:rPr>
    </w:lvl>
    <w:lvl w:ilvl="2">
      <w:start w:val="1"/>
      <w:numFmt w:val="decimal"/>
      <w:isLgl/>
      <w:lvlText w:val="%1.%2.%3"/>
      <w:lvlJc w:val="left"/>
      <w:pPr>
        <w:ind w:left="1374" w:hanging="720"/>
      </w:pPr>
      <w:rPr>
        <w:rFonts w:hint="default"/>
        <w:b/>
      </w:rPr>
    </w:lvl>
    <w:lvl w:ilvl="3">
      <w:start w:val="1"/>
      <w:numFmt w:val="decimal"/>
      <w:isLgl/>
      <w:lvlText w:val="%1.%2.%3.%4"/>
      <w:lvlJc w:val="left"/>
      <w:pPr>
        <w:ind w:left="1734" w:hanging="720"/>
      </w:pPr>
      <w:rPr>
        <w:rFonts w:hint="default"/>
        <w:b/>
        <w:sz w:val="22"/>
        <w:szCs w:val="22"/>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7">
    <w:nsid w:val="4C407443"/>
    <w:multiLevelType w:val="hybridMultilevel"/>
    <w:tmpl w:val="00AC1316"/>
    <w:lvl w:ilvl="0" w:tplc="180A0001">
      <w:start w:val="1"/>
      <w:numFmt w:val="bullet"/>
      <w:lvlText w:val=""/>
      <w:lvlJc w:val="left"/>
      <w:pPr>
        <w:ind w:left="2520" w:hanging="360"/>
      </w:pPr>
      <w:rPr>
        <w:rFonts w:ascii="Symbol" w:hAnsi="Symbol" w:hint="default"/>
      </w:rPr>
    </w:lvl>
    <w:lvl w:ilvl="1" w:tplc="180A0003" w:tentative="1">
      <w:start w:val="1"/>
      <w:numFmt w:val="bullet"/>
      <w:lvlText w:val="o"/>
      <w:lvlJc w:val="left"/>
      <w:pPr>
        <w:ind w:left="3240" w:hanging="360"/>
      </w:pPr>
      <w:rPr>
        <w:rFonts w:ascii="Courier New" w:hAnsi="Courier New" w:cs="Courier New" w:hint="default"/>
      </w:rPr>
    </w:lvl>
    <w:lvl w:ilvl="2" w:tplc="180A0005" w:tentative="1">
      <w:start w:val="1"/>
      <w:numFmt w:val="bullet"/>
      <w:lvlText w:val=""/>
      <w:lvlJc w:val="left"/>
      <w:pPr>
        <w:ind w:left="3960" w:hanging="360"/>
      </w:pPr>
      <w:rPr>
        <w:rFonts w:ascii="Wingdings" w:hAnsi="Wingdings" w:hint="default"/>
      </w:rPr>
    </w:lvl>
    <w:lvl w:ilvl="3" w:tplc="180A0001" w:tentative="1">
      <w:start w:val="1"/>
      <w:numFmt w:val="bullet"/>
      <w:lvlText w:val=""/>
      <w:lvlJc w:val="left"/>
      <w:pPr>
        <w:ind w:left="4680" w:hanging="360"/>
      </w:pPr>
      <w:rPr>
        <w:rFonts w:ascii="Symbol" w:hAnsi="Symbol" w:hint="default"/>
      </w:rPr>
    </w:lvl>
    <w:lvl w:ilvl="4" w:tplc="180A0003" w:tentative="1">
      <w:start w:val="1"/>
      <w:numFmt w:val="bullet"/>
      <w:lvlText w:val="o"/>
      <w:lvlJc w:val="left"/>
      <w:pPr>
        <w:ind w:left="5400" w:hanging="360"/>
      </w:pPr>
      <w:rPr>
        <w:rFonts w:ascii="Courier New" w:hAnsi="Courier New" w:cs="Courier New" w:hint="default"/>
      </w:rPr>
    </w:lvl>
    <w:lvl w:ilvl="5" w:tplc="180A0005" w:tentative="1">
      <w:start w:val="1"/>
      <w:numFmt w:val="bullet"/>
      <w:lvlText w:val=""/>
      <w:lvlJc w:val="left"/>
      <w:pPr>
        <w:ind w:left="6120" w:hanging="360"/>
      </w:pPr>
      <w:rPr>
        <w:rFonts w:ascii="Wingdings" w:hAnsi="Wingdings" w:hint="default"/>
      </w:rPr>
    </w:lvl>
    <w:lvl w:ilvl="6" w:tplc="180A0001" w:tentative="1">
      <w:start w:val="1"/>
      <w:numFmt w:val="bullet"/>
      <w:lvlText w:val=""/>
      <w:lvlJc w:val="left"/>
      <w:pPr>
        <w:ind w:left="6840" w:hanging="360"/>
      </w:pPr>
      <w:rPr>
        <w:rFonts w:ascii="Symbol" w:hAnsi="Symbol" w:hint="default"/>
      </w:rPr>
    </w:lvl>
    <w:lvl w:ilvl="7" w:tplc="180A0003" w:tentative="1">
      <w:start w:val="1"/>
      <w:numFmt w:val="bullet"/>
      <w:lvlText w:val="o"/>
      <w:lvlJc w:val="left"/>
      <w:pPr>
        <w:ind w:left="7560" w:hanging="360"/>
      </w:pPr>
      <w:rPr>
        <w:rFonts w:ascii="Courier New" w:hAnsi="Courier New" w:cs="Courier New" w:hint="default"/>
      </w:rPr>
    </w:lvl>
    <w:lvl w:ilvl="8" w:tplc="180A0005" w:tentative="1">
      <w:start w:val="1"/>
      <w:numFmt w:val="bullet"/>
      <w:lvlText w:val=""/>
      <w:lvlJc w:val="left"/>
      <w:pPr>
        <w:ind w:left="8280" w:hanging="360"/>
      </w:pPr>
      <w:rPr>
        <w:rFonts w:ascii="Wingdings" w:hAnsi="Wingdings" w:hint="default"/>
      </w:rPr>
    </w:lvl>
  </w:abstractNum>
  <w:abstractNum w:abstractNumId="8">
    <w:nsid w:val="4CDF4491"/>
    <w:multiLevelType w:val="multilevel"/>
    <w:tmpl w:val="694CEBFA"/>
    <w:lvl w:ilvl="0">
      <w:start w:val="3"/>
      <w:numFmt w:val="decimal"/>
      <w:lvlText w:val="%1"/>
      <w:lvlJc w:val="left"/>
      <w:pPr>
        <w:ind w:left="375" w:hanging="375"/>
      </w:pPr>
      <w:rPr>
        <w:rFonts w:eastAsia="Calibri" w:cs="Times New Roman" w:hint="default"/>
      </w:rPr>
    </w:lvl>
    <w:lvl w:ilvl="1">
      <w:start w:val="16"/>
      <w:numFmt w:val="decimal"/>
      <w:lvlText w:val="%1.%2"/>
      <w:lvlJc w:val="left"/>
      <w:pPr>
        <w:ind w:left="1461" w:hanging="375"/>
      </w:pPr>
      <w:rPr>
        <w:rFonts w:eastAsia="Calibri" w:cs="Times New Roman" w:hint="default"/>
      </w:rPr>
    </w:lvl>
    <w:lvl w:ilvl="2">
      <w:start w:val="1"/>
      <w:numFmt w:val="decimal"/>
      <w:lvlText w:val="%1.%2.%3"/>
      <w:lvlJc w:val="left"/>
      <w:pPr>
        <w:ind w:left="2892" w:hanging="720"/>
      </w:pPr>
      <w:rPr>
        <w:rFonts w:eastAsia="Calibri" w:cs="Times New Roman" w:hint="default"/>
      </w:rPr>
    </w:lvl>
    <w:lvl w:ilvl="3">
      <w:start w:val="1"/>
      <w:numFmt w:val="decimal"/>
      <w:lvlText w:val="%1.%2.%3.%4"/>
      <w:lvlJc w:val="left"/>
      <w:pPr>
        <w:ind w:left="3978" w:hanging="720"/>
      </w:pPr>
      <w:rPr>
        <w:rFonts w:eastAsia="Calibri" w:cs="Times New Roman" w:hint="default"/>
      </w:rPr>
    </w:lvl>
    <w:lvl w:ilvl="4">
      <w:start w:val="1"/>
      <w:numFmt w:val="decimal"/>
      <w:lvlText w:val="%1.%2.%3.%4.%5"/>
      <w:lvlJc w:val="left"/>
      <w:pPr>
        <w:ind w:left="5424" w:hanging="1080"/>
      </w:pPr>
      <w:rPr>
        <w:rFonts w:eastAsia="Calibri" w:cs="Times New Roman" w:hint="default"/>
      </w:rPr>
    </w:lvl>
    <w:lvl w:ilvl="5">
      <w:start w:val="1"/>
      <w:numFmt w:val="decimal"/>
      <w:lvlText w:val="%1.%2.%3.%4.%5.%6"/>
      <w:lvlJc w:val="left"/>
      <w:pPr>
        <w:ind w:left="6510" w:hanging="1080"/>
      </w:pPr>
      <w:rPr>
        <w:rFonts w:eastAsia="Calibri" w:cs="Times New Roman" w:hint="default"/>
      </w:rPr>
    </w:lvl>
    <w:lvl w:ilvl="6">
      <w:start w:val="1"/>
      <w:numFmt w:val="decimal"/>
      <w:lvlText w:val="%1.%2.%3.%4.%5.%6.%7"/>
      <w:lvlJc w:val="left"/>
      <w:pPr>
        <w:ind w:left="7956" w:hanging="1440"/>
      </w:pPr>
      <w:rPr>
        <w:rFonts w:eastAsia="Calibri" w:cs="Times New Roman" w:hint="default"/>
      </w:rPr>
    </w:lvl>
    <w:lvl w:ilvl="7">
      <w:start w:val="1"/>
      <w:numFmt w:val="decimal"/>
      <w:lvlText w:val="%1.%2.%3.%4.%5.%6.%7.%8"/>
      <w:lvlJc w:val="left"/>
      <w:pPr>
        <w:ind w:left="9042" w:hanging="1440"/>
      </w:pPr>
      <w:rPr>
        <w:rFonts w:eastAsia="Calibri" w:cs="Times New Roman" w:hint="default"/>
      </w:rPr>
    </w:lvl>
    <w:lvl w:ilvl="8">
      <w:start w:val="1"/>
      <w:numFmt w:val="decimal"/>
      <w:lvlText w:val="%1.%2.%3.%4.%5.%6.%7.%8.%9"/>
      <w:lvlJc w:val="left"/>
      <w:pPr>
        <w:ind w:left="10128" w:hanging="1440"/>
      </w:pPr>
      <w:rPr>
        <w:rFonts w:eastAsia="Calibri" w:cs="Times New Roman" w:hint="default"/>
      </w:rPr>
    </w:lvl>
  </w:abstractNum>
  <w:abstractNum w:abstractNumId="9">
    <w:nsid w:val="5345419D"/>
    <w:multiLevelType w:val="multilevel"/>
    <w:tmpl w:val="FB1E5370"/>
    <w:lvl w:ilvl="0">
      <w:start w:val="1"/>
      <w:numFmt w:val="decimal"/>
      <w:lvlText w:val="%1."/>
      <w:lvlJc w:val="left"/>
      <w:pPr>
        <w:ind w:left="360" w:hanging="360"/>
      </w:pPr>
      <w:rPr>
        <w:rFonts w:hint="default"/>
        <w:b/>
      </w:rPr>
    </w:lvl>
    <w:lvl w:ilvl="1">
      <w:start w:val="1"/>
      <w:numFmt w:val="decimal"/>
      <w:isLgl/>
      <w:lvlText w:val="%1.%2"/>
      <w:lvlJc w:val="left"/>
      <w:pPr>
        <w:ind w:left="1304" w:hanging="594"/>
      </w:pPr>
      <w:rPr>
        <w:rFonts w:hint="default"/>
        <w:b/>
        <w:strike w:val="0"/>
        <w:color w:val="auto"/>
        <w:lang w:val="en-US"/>
      </w:rPr>
    </w:lvl>
    <w:lvl w:ilvl="2">
      <w:start w:val="1"/>
      <w:numFmt w:val="decimal"/>
      <w:isLgl/>
      <w:lvlText w:val="%1.%2.%3"/>
      <w:lvlJc w:val="left"/>
      <w:pPr>
        <w:ind w:left="1588" w:hanging="737"/>
      </w:pPr>
      <w:rPr>
        <w:rFonts w:hint="default"/>
        <w:b/>
      </w:rPr>
    </w:lvl>
    <w:lvl w:ilvl="3">
      <w:start w:val="1"/>
      <w:numFmt w:val="decimal"/>
      <w:isLgl/>
      <w:lvlText w:val="%1.%2.%3.%4"/>
      <w:lvlJc w:val="left"/>
      <w:pPr>
        <w:ind w:left="1734" w:hanging="720"/>
      </w:pPr>
      <w:rPr>
        <w:rFonts w:hint="default"/>
        <w:b/>
        <w:sz w:val="22"/>
        <w:szCs w:val="22"/>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10">
    <w:nsid w:val="54E92EB3"/>
    <w:multiLevelType w:val="hybridMultilevel"/>
    <w:tmpl w:val="82E89912"/>
    <w:lvl w:ilvl="0" w:tplc="180A0001">
      <w:start w:val="1"/>
      <w:numFmt w:val="bullet"/>
      <w:lvlText w:val=""/>
      <w:lvlJc w:val="left"/>
      <w:pPr>
        <w:ind w:left="1440" w:hanging="360"/>
      </w:pPr>
      <w:rPr>
        <w:rFonts w:ascii="Symbol" w:hAnsi="Symbol" w:hint="default"/>
      </w:rPr>
    </w:lvl>
    <w:lvl w:ilvl="1" w:tplc="180A0003" w:tentative="1">
      <w:start w:val="1"/>
      <w:numFmt w:val="bullet"/>
      <w:lvlText w:val="o"/>
      <w:lvlJc w:val="left"/>
      <w:pPr>
        <w:ind w:left="2160" w:hanging="360"/>
      </w:pPr>
      <w:rPr>
        <w:rFonts w:ascii="Courier New" w:hAnsi="Courier New" w:cs="Courier New" w:hint="default"/>
      </w:rPr>
    </w:lvl>
    <w:lvl w:ilvl="2" w:tplc="180A0005" w:tentative="1">
      <w:start w:val="1"/>
      <w:numFmt w:val="bullet"/>
      <w:lvlText w:val=""/>
      <w:lvlJc w:val="left"/>
      <w:pPr>
        <w:ind w:left="2880" w:hanging="360"/>
      </w:pPr>
      <w:rPr>
        <w:rFonts w:ascii="Wingdings" w:hAnsi="Wingdings" w:hint="default"/>
      </w:rPr>
    </w:lvl>
    <w:lvl w:ilvl="3" w:tplc="180A0001" w:tentative="1">
      <w:start w:val="1"/>
      <w:numFmt w:val="bullet"/>
      <w:lvlText w:val=""/>
      <w:lvlJc w:val="left"/>
      <w:pPr>
        <w:ind w:left="3600" w:hanging="360"/>
      </w:pPr>
      <w:rPr>
        <w:rFonts w:ascii="Symbol" w:hAnsi="Symbol" w:hint="default"/>
      </w:rPr>
    </w:lvl>
    <w:lvl w:ilvl="4" w:tplc="180A0003" w:tentative="1">
      <w:start w:val="1"/>
      <w:numFmt w:val="bullet"/>
      <w:lvlText w:val="o"/>
      <w:lvlJc w:val="left"/>
      <w:pPr>
        <w:ind w:left="4320" w:hanging="360"/>
      </w:pPr>
      <w:rPr>
        <w:rFonts w:ascii="Courier New" w:hAnsi="Courier New" w:cs="Courier New" w:hint="default"/>
      </w:rPr>
    </w:lvl>
    <w:lvl w:ilvl="5" w:tplc="180A0005" w:tentative="1">
      <w:start w:val="1"/>
      <w:numFmt w:val="bullet"/>
      <w:lvlText w:val=""/>
      <w:lvlJc w:val="left"/>
      <w:pPr>
        <w:ind w:left="5040" w:hanging="360"/>
      </w:pPr>
      <w:rPr>
        <w:rFonts w:ascii="Wingdings" w:hAnsi="Wingdings" w:hint="default"/>
      </w:rPr>
    </w:lvl>
    <w:lvl w:ilvl="6" w:tplc="180A0001" w:tentative="1">
      <w:start w:val="1"/>
      <w:numFmt w:val="bullet"/>
      <w:lvlText w:val=""/>
      <w:lvlJc w:val="left"/>
      <w:pPr>
        <w:ind w:left="5760" w:hanging="360"/>
      </w:pPr>
      <w:rPr>
        <w:rFonts w:ascii="Symbol" w:hAnsi="Symbol" w:hint="default"/>
      </w:rPr>
    </w:lvl>
    <w:lvl w:ilvl="7" w:tplc="180A0003" w:tentative="1">
      <w:start w:val="1"/>
      <w:numFmt w:val="bullet"/>
      <w:lvlText w:val="o"/>
      <w:lvlJc w:val="left"/>
      <w:pPr>
        <w:ind w:left="6480" w:hanging="360"/>
      </w:pPr>
      <w:rPr>
        <w:rFonts w:ascii="Courier New" w:hAnsi="Courier New" w:cs="Courier New" w:hint="default"/>
      </w:rPr>
    </w:lvl>
    <w:lvl w:ilvl="8" w:tplc="180A0005" w:tentative="1">
      <w:start w:val="1"/>
      <w:numFmt w:val="bullet"/>
      <w:lvlText w:val=""/>
      <w:lvlJc w:val="left"/>
      <w:pPr>
        <w:ind w:left="7200" w:hanging="360"/>
      </w:pPr>
      <w:rPr>
        <w:rFonts w:ascii="Wingdings" w:hAnsi="Wingdings" w:hint="default"/>
      </w:rPr>
    </w:lvl>
  </w:abstractNum>
  <w:abstractNum w:abstractNumId="11">
    <w:nsid w:val="5F0C0E96"/>
    <w:multiLevelType w:val="hybridMultilevel"/>
    <w:tmpl w:val="81007140"/>
    <w:lvl w:ilvl="0" w:tplc="180A0001">
      <w:start w:val="1"/>
      <w:numFmt w:val="bullet"/>
      <w:lvlText w:val=""/>
      <w:lvlJc w:val="left"/>
      <w:pPr>
        <w:ind w:left="1800" w:hanging="360"/>
      </w:pPr>
      <w:rPr>
        <w:rFonts w:ascii="Symbol" w:hAnsi="Symbol" w:hint="default"/>
      </w:rPr>
    </w:lvl>
    <w:lvl w:ilvl="1" w:tplc="180A0003" w:tentative="1">
      <w:start w:val="1"/>
      <w:numFmt w:val="bullet"/>
      <w:lvlText w:val="o"/>
      <w:lvlJc w:val="left"/>
      <w:pPr>
        <w:ind w:left="2520" w:hanging="360"/>
      </w:pPr>
      <w:rPr>
        <w:rFonts w:ascii="Courier New" w:hAnsi="Courier New" w:cs="Courier New" w:hint="default"/>
      </w:rPr>
    </w:lvl>
    <w:lvl w:ilvl="2" w:tplc="180A0005" w:tentative="1">
      <w:start w:val="1"/>
      <w:numFmt w:val="bullet"/>
      <w:lvlText w:val=""/>
      <w:lvlJc w:val="left"/>
      <w:pPr>
        <w:ind w:left="3240" w:hanging="360"/>
      </w:pPr>
      <w:rPr>
        <w:rFonts w:ascii="Wingdings" w:hAnsi="Wingdings" w:hint="default"/>
      </w:rPr>
    </w:lvl>
    <w:lvl w:ilvl="3" w:tplc="180A0001" w:tentative="1">
      <w:start w:val="1"/>
      <w:numFmt w:val="bullet"/>
      <w:lvlText w:val=""/>
      <w:lvlJc w:val="left"/>
      <w:pPr>
        <w:ind w:left="3960" w:hanging="360"/>
      </w:pPr>
      <w:rPr>
        <w:rFonts w:ascii="Symbol" w:hAnsi="Symbol" w:hint="default"/>
      </w:rPr>
    </w:lvl>
    <w:lvl w:ilvl="4" w:tplc="180A0003" w:tentative="1">
      <w:start w:val="1"/>
      <w:numFmt w:val="bullet"/>
      <w:lvlText w:val="o"/>
      <w:lvlJc w:val="left"/>
      <w:pPr>
        <w:ind w:left="4680" w:hanging="360"/>
      </w:pPr>
      <w:rPr>
        <w:rFonts w:ascii="Courier New" w:hAnsi="Courier New" w:cs="Courier New" w:hint="default"/>
      </w:rPr>
    </w:lvl>
    <w:lvl w:ilvl="5" w:tplc="180A0005" w:tentative="1">
      <w:start w:val="1"/>
      <w:numFmt w:val="bullet"/>
      <w:lvlText w:val=""/>
      <w:lvlJc w:val="left"/>
      <w:pPr>
        <w:ind w:left="5400" w:hanging="360"/>
      </w:pPr>
      <w:rPr>
        <w:rFonts w:ascii="Wingdings" w:hAnsi="Wingdings" w:hint="default"/>
      </w:rPr>
    </w:lvl>
    <w:lvl w:ilvl="6" w:tplc="180A0001" w:tentative="1">
      <w:start w:val="1"/>
      <w:numFmt w:val="bullet"/>
      <w:lvlText w:val=""/>
      <w:lvlJc w:val="left"/>
      <w:pPr>
        <w:ind w:left="6120" w:hanging="360"/>
      </w:pPr>
      <w:rPr>
        <w:rFonts w:ascii="Symbol" w:hAnsi="Symbol" w:hint="default"/>
      </w:rPr>
    </w:lvl>
    <w:lvl w:ilvl="7" w:tplc="180A0003" w:tentative="1">
      <w:start w:val="1"/>
      <w:numFmt w:val="bullet"/>
      <w:lvlText w:val="o"/>
      <w:lvlJc w:val="left"/>
      <w:pPr>
        <w:ind w:left="6840" w:hanging="360"/>
      </w:pPr>
      <w:rPr>
        <w:rFonts w:ascii="Courier New" w:hAnsi="Courier New" w:cs="Courier New" w:hint="default"/>
      </w:rPr>
    </w:lvl>
    <w:lvl w:ilvl="8" w:tplc="180A0005" w:tentative="1">
      <w:start w:val="1"/>
      <w:numFmt w:val="bullet"/>
      <w:lvlText w:val=""/>
      <w:lvlJc w:val="left"/>
      <w:pPr>
        <w:ind w:left="7560" w:hanging="360"/>
      </w:pPr>
      <w:rPr>
        <w:rFonts w:ascii="Wingdings" w:hAnsi="Wingdings" w:hint="default"/>
      </w:rPr>
    </w:lvl>
  </w:abstractNum>
  <w:abstractNum w:abstractNumId="12">
    <w:nsid w:val="6874774C"/>
    <w:multiLevelType w:val="multilevel"/>
    <w:tmpl w:val="586A2D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2240C65"/>
    <w:multiLevelType w:val="hybridMultilevel"/>
    <w:tmpl w:val="6D688B96"/>
    <w:lvl w:ilvl="0" w:tplc="180A0001">
      <w:start w:val="1"/>
      <w:numFmt w:val="bullet"/>
      <w:lvlText w:val=""/>
      <w:lvlJc w:val="left"/>
      <w:pPr>
        <w:ind w:left="2520" w:hanging="360"/>
      </w:pPr>
      <w:rPr>
        <w:rFonts w:ascii="Symbol" w:hAnsi="Symbol" w:hint="default"/>
      </w:rPr>
    </w:lvl>
    <w:lvl w:ilvl="1" w:tplc="180A0003" w:tentative="1">
      <w:start w:val="1"/>
      <w:numFmt w:val="bullet"/>
      <w:lvlText w:val="o"/>
      <w:lvlJc w:val="left"/>
      <w:pPr>
        <w:ind w:left="3240" w:hanging="360"/>
      </w:pPr>
      <w:rPr>
        <w:rFonts w:ascii="Courier New" w:hAnsi="Courier New" w:cs="Courier New" w:hint="default"/>
      </w:rPr>
    </w:lvl>
    <w:lvl w:ilvl="2" w:tplc="180A0005" w:tentative="1">
      <w:start w:val="1"/>
      <w:numFmt w:val="bullet"/>
      <w:lvlText w:val=""/>
      <w:lvlJc w:val="left"/>
      <w:pPr>
        <w:ind w:left="3960" w:hanging="360"/>
      </w:pPr>
      <w:rPr>
        <w:rFonts w:ascii="Wingdings" w:hAnsi="Wingdings" w:hint="default"/>
      </w:rPr>
    </w:lvl>
    <w:lvl w:ilvl="3" w:tplc="180A0001" w:tentative="1">
      <w:start w:val="1"/>
      <w:numFmt w:val="bullet"/>
      <w:lvlText w:val=""/>
      <w:lvlJc w:val="left"/>
      <w:pPr>
        <w:ind w:left="4680" w:hanging="360"/>
      </w:pPr>
      <w:rPr>
        <w:rFonts w:ascii="Symbol" w:hAnsi="Symbol" w:hint="default"/>
      </w:rPr>
    </w:lvl>
    <w:lvl w:ilvl="4" w:tplc="180A0003" w:tentative="1">
      <w:start w:val="1"/>
      <w:numFmt w:val="bullet"/>
      <w:lvlText w:val="o"/>
      <w:lvlJc w:val="left"/>
      <w:pPr>
        <w:ind w:left="5400" w:hanging="360"/>
      </w:pPr>
      <w:rPr>
        <w:rFonts w:ascii="Courier New" w:hAnsi="Courier New" w:cs="Courier New" w:hint="default"/>
      </w:rPr>
    </w:lvl>
    <w:lvl w:ilvl="5" w:tplc="180A0005" w:tentative="1">
      <w:start w:val="1"/>
      <w:numFmt w:val="bullet"/>
      <w:lvlText w:val=""/>
      <w:lvlJc w:val="left"/>
      <w:pPr>
        <w:ind w:left="6120" w:hanging="360"/>
      </w:pPr>
      <w:rPr>
        <w:rFonts w:ascii="Wingdings" w:hAnsi="Wingdings" w:hint="default"/>
      </w:rPr>
    </w:lvl>
    <w:lvl w:ilvl="6" w:tplc="180A0001" w:tentative="1">
      <w:start w:val="1"/>
      <w:numFmt w:val="bullet"/>
      <w:lvlText w:val=""/>
      <w:lvlJc w:val="left"/>
      <w:pPr>
        <w:ind w:left="6840" w:hanging="360"/>
      </w:pPr>
      <w:rPr>
        <w:rFonts w:ascii="Symbol" w:hAnsi="Symbol" w:hint="default"/>
      </w:rPr>
    </w:lvl>
    <w:lvl w:ilvl="7" w:tplc="180A0003" w:tentative="1">
      <w:start w:val="1"/>
      <w:numFmt w:val="bullet"/>
      <w:lvlText w:val="o"/>
      <w:lvlJc w:val="left"/>
      <w:pPr>
        <w:ind w:left="7560" w:hanging="360"/>
      </w:pPr>
      <w:rPr>
        <w:rFonts w:ascii="Courier New" w:hAnsi="Courier New" w:cs="Courier New" w:hint="default"/>
      </w:rPr>
    </w:lvl>
    <w:lvl w:ilvl="8" w:tplc="180A0005" w:tentative="1">
      <w:start w:val="1"/>
      <w:numFmt w:val="bullet"/>
      <w:lvlText w:val=""/>
      <w:lvlJc w:val="left"/>
      <w:pPr>
        <w:ind w:left="8280" w:hanging="360"/>
      </w:pPr>
      <w:rPr>
        <w:rFonts w:ascii="Wingdings" w:hAnsi="Wingdings" w:hint="default"/>
      </w:rPr>
    </w:lvl>
  </w:abstractNum>
  <w:abstractNum w:abstractNumId="14">
    <w:nsid w:val="74F77A00"/>
    <w:multiLevelType w:val="singleLevel"/>
    <w:tmpl w:val="22323BD8"/>
    <w:lvl w:ilvl="0">
      <w:start w:val="1"/>
      <w:numFmt w:val="lowerLetter"/>
      <w:pStyle w:val="Textoindependiente2"/>
      <w:lvlText w:val="%1)"/>
      <w:lvlJc w:val="left"/>
      <w:pPr>
        <w:tabs>
          <w:tab w:val="num" w:pos="360"/>
        </w:tabs>
        <w:ind w:left="360" w:hanging="360"/>
      </w:pPr>
      <w:rPr>
        <w:rFonts w:hint="default"/>
      </w:rPr>
    </w:lvl>
  </w:abstractNum>
  <w:abstractNum w:abstractNumId="15">
    <w:nsid w:val="77775CEA"/>
    <w:multiLevelType w:val="hybridMultilevel"/>
    <w:tmpl w:val="6D4C7EAE"/>
    <w:lvl w:ilvl="0" w:tplc="180A0001">
      <w:start w:val="1"/>
      <w:numFmt w:val="bullet"/>
      <w:lvlText w:val=""/>
      <w:lvlJc w:val="left"/>
      <w:pPr>
        <w:ind w:left="2520" w:hanging="360"/>
      </w:pPr>
      <w:rPr>
        <w:rFonts w:ascii="Symbol" w:hAnsi="Symbol" w:hint="default"/>
      </w:rPr>
    </w:lvl>
    <w:lvl w:ilvl="1" w:tplc="180A0003" w:tentative="1">
      <w:start w:val="1"/>
      <w:numFmt w:val="bullet"/>
      <w:lvlText w:val="o"/>
      <w:lvlJc w:val="left"/>
      <w:pPr>
        <w:ind w:left="3240" w:hanging="360"/>
      </w:pPr>
      <w:rPr>
        <w:rFonts w:ascii="Courier New" w:hAnsi="Courier New" w:cs="Courier New" w:hint="default"/>
      </w:rPr>
    </w:lvl>
    <w:lvl w:ilvl="2" w:tplc="180A0005" w:tentative="1">
      <w:start w:val="1"/>
      <w:numFmt w:val="bullet"/>
      <w:lvlText w:val=""/>
      <w:lvlJc w:val="left"/>
      <w:pPr>
        <w:ind w:left="3960" w:hanging="360"/>
      </w:pPr>
      <w:rPr>
        <w:rFonts w:ascii="Wingdings" w:hAnsi="Wingdings" w:hint="default"/>
      </w:rPr>
    </w:lvl>
    <w:lvl w:ilvl="3" w:tplc="180A0001" w:tentative="1">
      <w:start w:val="1"/>
      <w:numFmt w:val="bullet"/>
      <w:lvlText w:val=""/>
      <w:lvlJc w:val="left"/>
      <w:pPr>
        <w:ind w:left="4680" w:hanging="360"/>
      </w:pPr>
      <w:rPr>
        <w:rFonts w:ascii="Symbol" w:hAnsi="Symbol" w:hint="default"/>
      </w:rPr>
    </w:lvl>
    <w:lvl w:ilvl="4" w:tplc="180A0003" w:tentative="1">
      <w:start w:val="1"/>
      <w:numFmt w:val="bullet"/>
      <w:lvlText w:val="o"/>
      <w:lvlJc w:val="left"/>
      <w:pPr>
        <w:ind w:left="5400" w:hanging="360"/>
      </w:pPr>
      <w:rPr>
        <w:rFonts w:ascii="Courier New" w:hAnsi="Courier New" w:cs="Courier New" w:hint="default"/>
      </w:rPr>
    </w:lvl>
    <w:lvl w:ilvl="5" w:tplc="180A0005" w:tentative="1">
      <w:start w:val="1"/>
      <w:numFmt w:val="bullet"/>
      <w:lvlText w:val=""/>
      <w:lvlJc w:val="left"/>
      <w:pPr>
        <w:ind w:left="6120" w:hanging="360"/>
      </w:pPr>
      <w:rPr>
        <w:rFonts w:ascii="Wingdings" w:hAnsi="Wingdings" w:hint="default"/>
      </w:rPr>
    </w:lvl>
    <w:lvl w:ilvl="6" w:tplc="180A0001" w:tentative="1">
      <w:start w:val="1"/>
      <w:numFmt w:val="bullet"/>
      <w:lvlText w:val=""/>
      <w:lvlJc w:val="left"/>
      <w:pPr>
        <w:ind w:left="6840" w:hanging="360"/>
      </w:pPr>
      <w:rPr>
        <w:rFonts w:ascii="Symbol" w:hAnsi="Symbol" w:hint="default"/>
      </w:rPr>
    </w:lvl>
    <w:lvl w:ilvl="7" w:tplc="180A0003" w:tentative="1">
      <w:start w:val="1"/>
      <w:numFmt w:val="bullet"/>
      <w:lvlText w:val="o"/>
      <w:lvlJc w:val="left"/>
      <w:pPr>
        <w:ind w:left="7560" w:hanging="360"/>
      </w:pPr>
      <w:rPr>
        <w:rFonts w:ascii="Courier New" w:hAnsi="Courier New" w:cs="Courier New" w:hint="default"/>
      </w:rPr>
    </w:lvl>
    <w:lvl w:ilvl="8" w:tplc="180A0005" w:tentative="1">
      <w:start w:val="1"/>
      <w:numFmt w:val="bullet"/>
      <w:lvlText w:val=""/>
      <w:lvlJc w:val="left"/>
      <w:pPr>
        <w:ind w:left="8280" w:hanging="360"/>
      </w:pPr>
      <w:rPr>
        <w:rFonts w:ascii="Wingdings" w:hAnsi="Wingdings" w:hint="default"/>
      </w:rPr>
    </w:lvl>
  </w:abstractNum>
  <w:abstractNum w:abstractNumId="16">
    <w:nsid w:val="7C517910"/>
    <w:multiLevelType w:val="hybridMultilevel"/>
    <w:tmpl w:val="55C28074"/>
    <w:lvl w:ilvl="0" w:tplc="180A0001">
      <w:start w:val="1"/>
      <w:numFmt w:val="bullet"/>
      <w:lvlText w:val=""/>
      <w:lvlJc w:val="left"/>
      <w:pPr>
        <w:ind w:left="1800" w:hanging="360"/>
      </w:pPr>
      <w:rPr>
        <w:rFonts w:ascii="Symbol" w:hAnsi="Symbol" w:hint="default"/>
      </w:rPr>
    </w:lvl>
    <w:lvl w:ilvl="1" w:tplc="180A0003" w:tentative="1">
      <w:start w:val="1"/>
      <w:numFmt w:val="bullet"/>
      <w:lvlText w:val="o"/>
      <w:lvlJc w:val="left"/>
      <w:pPr>
        <w:ind w:left="2520" w:hanging="360"/>
      </w:pPr>
      <w:rPr>
        <w:rFonts w:ascii="Courier New" w:hAnsi="Courier New" w:cs="Courier New" w:hint="default"/>
      </w:rPr>
    </w:lvl>
    <w:lvl w:ilvl="2" w:tplc="180A0005" w:tentative="1">
      <w:start w:val="1"/>
      <w:numFmt w:val="bullet"/>
      <w:lvlText w:val=""/>
      <w:lvlJc w:val="left"/>
      <w:pPr>
        <w:ind w:left="3240" w:hanging="360"/>
      </w:pPr>
      <w:rPr>
        <w:rFonts w:ascii="Wingdings" w:hAnsi="Wingdings" w:hint="default"/>
      </w:rPr>
    </w:lvl>
    <w:lvl w:ilvl="3" w:tplc="180A0001" w:tentative="1">
      <w:start w:val="1"/>
      <w:numFmt w:val="bullet"/>
      <w:lvlText w:val=""/>
      <w:lvlJc w:val="left"/>
      <w:pPr>
        <w:ind w:left="3960" w:hanging="360"/>
      </w:pPr>
      <w:rPr>
        <w:rFonts w:ascii="Symbol" w:hAnsi="Symbol" w:hint="default"/>
      </w:rPr>
    </w:lvl>
    <w:lvl w:ilvl="4" w:tplc="180A0003" w:tentative="1">
      <w:start w:val="1"/>
      <w:numFmt w:val="bullet"/>
      <w:lvlText w:val="o"/>
      <w:lvlJc w:val="left"/>
      <w:pPr>
        <w:ind w:left="4680" w:hanging="360"/>
      </w:pPr>
      <w:rPr>
        <w:rFonts w:ascii="Courier New" w:hAnsi="Courier New" w:cs="Courier New" w:hint="default"/>
      </w:rPr>
    </w:lvl>
    <w:lvl w:ilvl="5" w:tplc="180A0005" w:tentative="1">
      <w:start w:val="1"/>
      <w:numFmt w:val="bullet"/>
      <w:lvlText w:val=""/>
      <w:lvlJc w:val="left"/>
      <w:pPr>
        <w:ind w:left="5400" w:hanging="360"/>
      </w:pPr>
      <w:rPr>
        <w:rFonts w:ascii="Wingdings" w:hAnsi="Wingdings" w:hint="default"/>
      </w:rPr>
    </w:lvl>
    <w:lvl w:ilvl="6" w:tplc="180A0001" w:tentative="1">
      <w:start w:val="1"/>
      <w:numFmt w:val="bullet"/>
      <w:lvlText w:val=""/>
      <w:lvlJc w:val="left"/>
      <w:pPr>
        <w:ind w:left="6120" w:hanging="360"/>
      </w:pPr>
      <w:rPr>
        <w:rFonts w:ascii="Symbol" w:hAnsi="Symbol" w:hint="default"/>
      </w:rPr>
    </w:lvl>
    <w:lvl w:ilvl="7" w:tplc="180A0003" w:tentative="1">
      <w:start w:val="1"/>
      <w:numFmt w:val="bullet"/>
      <w:lvlText w:val="o"/>
      <w:lvlJc w:val="left"/>
      <w:pPr>
        <w:ind w:left="6840" w:hanging="360"/>
      </w:pPr>
      <w:rPr>
        <w:rFonts w:ascii="Courier New" w:hAnsi="Courier New" w:cs="Courier New" w:hint="default"/>
      </w:rPr>
    </w:lvl>
    <w:lvl w:ilvl="8" w:tplc="180A0005" w:tentative="1">
      <w:start w:val="1"/>
      <w:numFmt w:val="bullet"/>
      <w:lvlText w:val=""/>
      <w:lvlJc w:val="left"/>
      <w:pPr>
        <w:ind w:left="7560" w:hanging="360"/>
      </w:pPr>
      <w:rPr>
        <w:rFonts w:ascii="Wingdings" w:hAnsi="Wingdings" w:hint="default"/>
      </w:rPr>
    </w:lvl>
  </w:abstractNum>
  <w:num w:numId="1">
    <w:abstractNumId w:val="9"/>
  </w:num>
  <w:num w:numId="2">
    <w:abstractNumId w:val="16"/>
  </w:num>
  <w:num w:numId="3">
    <w:abstractNumId w:val="11"/>
  </w:num>
  <w:num w:numId="4">
    <w:abstractNumId w:val="0"/>
  </w:num>
  <w:num w:numId="5">
    <w:abstractNumId w:val="10"/>
  </w:num>
  <w:num w:numId="6">
    <w:abstractNumId w:val="2"/>
  </w:num>
  <w:num w:numId="7">
    <w:abstractNumId w:val="1"/>
  </w:num>
  <w:num w:numId="8">
    <w:abstractNumId w:val="8"/>
  </w:num>
  <w:num w:numId="9">
    <w:abstractNumId w:val="15"/>
  </w:num>
  <w:num w:numId="10">
    <w:abstractNumId w:val="7"/>
  </w:num>
  <w:num w:numId="11">
    <w:abstractNumId w:val="5"/>
  </w:num>
  <w:num w:numId="12">
    <w:abstractNumId w:val="13"/>
  </w:num>
  <w:num w:numId="13">
    <w:abstractNumId w:val="12"/>
  </w:num>
  <w:num w:numId="14">
    <w:abstractNumId w:val="4"/>
  </w:num>
  <w:num w:numId="15">
    <w:abstractNumId w:val="3"/>
  </w:num>
  <w:num w:numId="16">
    <w:abstractNumId w:val="14"/>
  </w:num>
  <w:num w:numId="17">
    <w:abstractNumId w:val="6"/>
  </w:num>
  <w:num w:numId="18">
    <w:abstractNumId w:val="9"/>
    <w:lvlOverride w:ilvl="0">
      <w:lvl w:ilvl="0">
        <w:start w:val="1"/>
        <w:numFmt w:val="decimal"/>
        <w:lvlText w:val="%1."/>
        <w:lvlJc w:val="left"/>
        <w:pPr>
          <w:ind w:left="360" w:hanging="360"/>
        </w:pPr>
        <w:rPr>
          <w:rFonts w:hint="default"/>
          <w:b/>
        </w:rPr>
      </w:lvl>
    </w:lvlOverride>
    <w:lvlOverride w:ilvl="1">
      <w:lvl w:ilvl="1">
        <w:start w:val="1"/>
        <w:numFmt w:val="decimal"/>
        <w:isLgl/>
        <w:lvlText w:val="%1.%2"/>
        <w:lvlJc w:val="left"/>
        <w:pPr>
          <w:ind w:left="1304" w:hanging="594"/>
        </w:pPr>
        <w:rPr>
          <w:rFonts w:hint="default"/>
          <w:b/>
          <w:strike w:val="0"/>
          <w:color w:val="auto"/>
        </w:rPr>
      </w:lvl>
    </w:lvlOverride>
    <w:lvlOverride w:ilvl="2">
      <w:lvl w:ilvl="2">
        <w:start w:val="1"/>
        <w:numFmt w:val="decimal"/>
        <w:isLgl/>
        <w:lvlText w:val="%1.%2.%3"/>
        <w:lvlJc w:val="left"/>
        <w:pPr>
          <w:ind w:left="1531" w:hanging="567"/>
        </w:pPr>
        <w:rPr>
          <w:rFonts w:hint="default"/>
          <w:b/>
        </w:rPr>
      </w:lvl>
    </w:lvlOverride>
    <w:lvlOverride w:ilvl="3">
      <w:lvl w:ilvl="3">
        <w:start w:val="1"/>
        <w:numFmt w:val="decimal"/>
        <w:isLgl/>
        <w:lvlText w:val="%1.%2.%3.%4"/>
        <w:lvlJc w:val="left"/>
        <w:pPr>
          <w:ind w:left="1734" w:hanging="720"/>
        </w:pPr>
        <w:rPr>
          <w:rFonts w:hint="default"/>
          <w:b/>
          <w:sz w:val="22"/>
          <w:szCs w:val="22"/>
        </w:rPr>
      </w:lvl>
    </w:lvlOverride>
    <w:lvlOverride w:ilvl="4">
      <w:lvl w:ilvl="4">
        <w:start w:val="1"/>
        <w:numFmt w:val="decimal"/>
        <w:isLgl/>
        <w:lvlText w:val="%1.%2.%3.%4.%5"/>
        <w:lvlJc w:val="left"/>
        <w:pPr>
          <w:ind w:left="2454" w:hanging="1080"/>
        </w:pPr>
        <w:rPr>
          <w:rFonts w:hint="default"/>
        </w:rPr>
      </w:lvl>
    </w:lvlOverride>
    <w:lvlOverride w:ilvl="5">
      <w:lvl w:ilvl="5">
        <w:start w:val="1"/>
        <w:numFmt w:val="decimal"/>
        <w:isLgl/>
        <w:lvlText w:val="%1.%2.%3.%4.%5.%6"/>
        <w:lvlJc w:val="left"/>
        <w:pPr>
          <w:ind w:left="2814" w:hanging="1080"/>
        </w:pPr>
        <w:rPr>
          <w:rFonts w:hint="default"/>
        </w:rPr>
      </w:lvl>
    </w:lvlOverride>
    <w:lvlOverride w:ilvl="6">
      <w:lvl w:ilvl="6">
        <w:start w:val="1"/>
        <w:numFmt w:val="decimal"/>
        <w:isLgl/>
        <w:lvlText w:val="%1.%2.%3.%4.%5.%6.%7"/>
        <w:lvlJc w:val="left"/>
        <w:pPr>
          <w:ind w:left="3534" w:hanging="1440"/>
        </w:pPr>
        <w:rPr>
          <w:rFonts w:hint="default"/>
        </w:rPr>
      </w:lvl>
    </w:lvlOverride>
    <w:lvlOverride w:ilvl="7">
      <w:lvl w:ilvl="7">
        <w:start w:val="1"/>
        <w:numFmt w:val="decimal"/>
        <w:isLgl/>
        <w:lvlText w:val="%1.%2.%3.%4.%5.%6.%7.%8"/>
        <w:lvlJc w:val="left"/>
        <w:pPr>
          <w:ind w:left="3894" w:hanging="1440"/>
        </w:pPr>
        <w:rPr>
          <w:rFonts w:hint="default"/>
        </w:rPr>
      </w:lvl>
    </w:lvlOverride>
    <w:lvlOverride w:ilvl="8">
      <w:lvl w:ilvl="8">
        <w:start w:val="1"/>
        <w:numFmt w:val="decimal"/>
        <w:isLgl/>
        <w:lvlText w:val="%1.%2.%3.%4.%5.%6.%7.%8.%9"/>
        <w:lvlJc w:val="left"/>
        <w:pPr>
          <w:ind w:left="4614" w:hanging="1800"/>
        </w:pPr>
        <w:rPr>
          <w:rFonts w:hint="default"/>
        </w:rPr>
      </w:lvl>
    </w:lvlOverride>
  </w:num>
  <w:num w:numId="19">
    <w:abstractNumId w:val="9"/>
    <w:lvlOverride w:ilvl="0">
      <w:lvl w:ilvl="0">
        <w:start w:val="1"/>
        <w:numFmt w:val="decimal"/>
        <w:lvlText w:val="%1."/>
        <w:lvlJc w:val="left"/>
        <w:pPr>
          <w:ind w:left="360" w:hanging="360"/>
        </w:pPr>
        <w:rPr>
          <w:rFonts w:hint="default"/>
          <w:b/>
        </w:rPr>
      </w:lvl>
    </w:lvlOverride>
    <w:lvlOverride w:ilvl="1">
      <w:lvl w:ilvl="1">
        <w:start w:val="1"/>
        <w:numFmt w:val="decimal"/>
        <w:isLgl/>
        <w:lvlText w:val="%1.%2"/>
        <w:lvlJc w:val="left"/>
        <w:pPr>
          <w:ind w:left="1304" w:hanging="594"/>
        </w:pPr>
        <w:rPr>
          <w:rFonts w:hint="default"/>
          <w:b/>
          <w:strike w:val="0"/>
          <w:color w:val="auto"/>
        </w:rPr>
      </w:lvl>
    </w:lvlOverride>
    <w:lvlOverride w:ilvl="2">
      <w:lvl w:ilvl="2">
        <w:start w:val="1"/>
        <w:numFmt w:val="decimal"/>
        <w:isLgl/>
        <w:lvlText w:val="%1.%2.%3"/>
        <w:lvlJc w:val="left"/>
        <w:pPr>
          <w:ind w:left="1531" w:hanging="567"/>
        </w:pPr>
        <w:rPr>
          <w:rFonts w:hint="default"/>
          <w:b/>
        </w:rPr>
      </w:lvl>
    </w:lvlOverride>
    <w:lvlOverride w:ilvl="3">
      <w:lvl w:ilvl="3">
        <w:start w:val="1"/>
        <w:numFmt w:val="decimal"/>
        <w:isLgl/>
        <w:lvlText w:val="%1.%2.%3.%4"/>
        <w:lvlJc w:val="left"/>
        <w:pPr>
          <w:ind w:left="1734" w:hanging="720"/>
        </w:pPr>
        <w:rPr>
          <w:rFonts w:hint="default"/>
          <w:b/>
          <w:sz w:val="22"/>
          <w:szCs w:val="22"/>
        </w:rPr>
      </w:lvl>
    </w:lvlOverride>
    <w:lvlOverride w:ilvl="4">
      <w:lvl w:ilvl="4">
        <w:start w:val="1"/>
        <w:numFmt w:val="decimal"/>
        <w:isLgl/>
        <w:lvlText w:val="%1.%2.%3.%4.%5"/>
        <w:lvlJc w:val="left"/>
        <w:pPr>
          <w:ind w:left="2454" w:hanging="1080"/>
        </w:pPr>
        <w:rPr>
          <w:rFonts w:hint="default"/>
        </w:rPr>
      </w:lvl>
    </w:lvlOverride>
    <w:lvlOverride w:ilvl="5">
      <w:lvl w:ilvl="5">
        <w:start w:val="1"/>
        <w:numFmt w:val="decimal"/>
        <w:isLgl/>
        <w:lvlText w:val="%1.%2.%3.%4.%5.%6"/>
        <w:lvlJc w:val="left"/>
        <w:pPr>
          <w:ind w:left="2814" w:hanging="1080"/>
        </w:pPr>
        <w:rPr>
          <w:rFonts w:hint="default"/>
        </w:rPr>
      </w:lvl>
    </w:lvlOverride>
    <w:lvlOverride w:ilvl="6">
      <w:lvl w:ilvl="6">
        <w:start w:val="1"/>
        <w:numFmt w:val="decimal"/>
        <w:isLgl/>
        <w:lvlText w:val="%1.%2.%3.%4.%5.%6.%7"/>
        <w:lvlJc w:val="left"/>
        <w:pPr>
          <w:ind w:left="3534" w:hanging="1440"/>
        </w:pPr>
        <w:rPr>
          <w:rFonts w:hint="default"/>
        </w:rPr>
      </w:lvl>
    </w:lvlOverride>
    <w:lvlOverride w:ilvl="7">
      <w:lvl w:ilvl="7">
        <w:start w:val="1"/>
        <w:numFmt w:val="decimal"/>
        <w:isLgl/>
        <w:lvlText w:val="%1.%2.%3.%4.%5.%6.%7.%8"/>
        <w:lvlJc w:val="left"/>
        <w:pPr>
          <w:ind w:left="3894" w:hanging="1440"/>
        </w:pPr>
        <w:rPr>
          <w:rFonts w:hint="default"/>
        </w:rPr>
      </w:lvl>
    </w:lvlOverride>
    <w:lvlOverride w:ilvl="8">
      <w:lvl w:ilvl="8">
        <w:start w:val="1"/>
        <w:numFmt w:val="decimal"/>
        <w:isLgl/>
        <w:lvlText w:val="%1.%2.%3.%4.%5.%6.%7.%8.%9"/>
        <w:lvlJc w:val="left"/>
        <w:pPr>
          <w:ind w:left="4614" w:hanging="1800"/>
        </w:pPr>
        <w:rPr>
          <w:rFonts w:hint="default"/>
        </w:rPr>
      </w:lvl>
    </w:lvlOverride>
  </w:num>
  <w:num w:numId="20">
    <w:abstractNumId w:val="9"/>
    <w:lvlOverride w:ilvl="0">
      <w:lvl w:ilvl="0">
        <w:start w:val="1"/>
        <w:numFmt w:val="decimal"/>
        <w:lvlText w:val="%1."/>
        <w:lvlJc w:val="left"/>
        <w:pPr>
          <w:ind w:left="360" w:hanging="360"/>
        </w:pPr>
        <w:rPr>
          <w:rFonts w:hint="default"/>
          <w:b/>
        </w:rPr>
      </w:lvl>
    </w:lvlOverride>
    <w:lvlOverride w:ilvl="1">
      <w:lvl w:ilvl="1">
        <w:start w:val="1"/>
        <w:numFmt w:val="decimal"/>
        <w:isLgl/>
        <w:lvlText w:val="%1.%2"/>
        <w:lvlJc w:val="left"/>
        <w:pPr>
          <w:ind w:left="1304" w:hanging="594"/>
        </w:pPr>
        <w:rPr>
          <w:rFonts w:hint="default"/>
          <w:b/>
          <w:strike w:val="0"/>
          <w:color w:val="auto"/>
        </w:rPr>
      </w:lvl>
    </w:lvlOverride>
    <w:lvlOverride w:ilvl="2">
      <w:lvl w:ilvl="2">
        <w:start w:val="1"/>
        <w:numFmt w:val="decimal"/>
        <w:isLgl/>
        <w:lvlText w:val="%1.%2.%3"/>
        <w:lvlJc w:val="left"/>
        <w:pPr>
          <w:ind w:left="1531" w:hanging="567"/>
        </w:pPr>
        <w:rPr>
          <w:rFonts w:hint="default"/>
          <w:b/>
        </w:rPr>
      </w:lvl>
    </w:lvlOverride>
    <w:lvlOverride w:ilvl="3">
      <w:lvl w:ilvl="3">
        <w:start w:val="1"/>
        <w:numFmt w:val="decimal"/>
        <w:isLgl/>
        <w:lvlText w:val="%1.%2.%3.%4"/>
        <w:lvlJc w:val="left"/>
        <w:pPr>
          <w:ind w:left="1734" w:hanging="720"/>
        </w:pPr>
        <w:rPr>
          <w:rFonts w:hint="default"/>
          <w:b/>
          <w:sz w:val="22"/>
          <w:szCs w:val="22"/>
        </w:rPr>
      </w:lvl>
    </w:lvlOverride>
    <w:lvlOverride w:ilvl="4">
      <w:lvl w:ilvl="4">
        <w:start w:val="1"/>
        <w:numFmt w:val="decimal"/>
        <w:isLgl/>
        <w:lvlText w:val="%1.%2.%3.%4.%5"/>
        <w:lvlJc w:val="left"/>
        <w:pPr>
          <w:ind w:left="2454" w:hanging="1080"/>
        </w:pPr>
        <w:rPr>
          <w:rFonts w:hint="default"/>
        </w:rPr>
      </w:lvl>
    </w:lvlOverride>
    <w:lvlOverride w:ilvl="5">
      <w:lvl w:ilvl="5">
        <w:start w:val="1"/>
        <w:numFmt w:val="decimal"/>
        <w:isLgl/>
        <w:lvlText w:val="%1.%2.%3.%4.%5.%6"/>
        <w:lvlJc w:val="left"/>
        <w:pPr>
          <w:ind w:left="2814" w:hanging="1080"/>
        </w:pPr>
        <w:rPr>
          <w:rFonts w:hint="default"/>
        </w:rPr>
      </w:lvl>
    </w:lvlOverride>
    <w:lvlOverride w:ilvl="6">
      <w:lvl w:ilvl="6">
        <w:start w:val="1"/>
        <w:numFmt w:val="decimal"/>
        <w:isLgl/>
        <w:lvlText w:val="%1.%2.%3.%4.%5.%6.%7"/>
        <w:lvlJc w:val="left"/>
        <w:pPr>
          <w:ind w:left="3534" w:hanging="1440"/>
        </w:pPr>
        <w:rPr>
          <w:rFonts w:hint="default"/>
        </w:rPr>
      </w:lvl>
    </w:lvlOverride>
    <w:lvlOverride w:ilvl="7">
      <w:lvl w:ilvl="7">
        <w:start w:val="1"/>
        <w:numFmt w:val="decimal"/>
        <w:isLgl/>
        <w:lvlText w:val="%1.%2.%3.%4.%5.%6.%7.%8"/>
        <w:lvlJc w:val="left"/>
        <w:pPr>
          <w:ind w:left="3894" w:hanging="1440"/>
        </w:pPr>
        <w:rPr>
          <w:rFonts w:hint="default"/>
        </w:rPr>
      </w:lvl>
    </w:lvlOverride>
    <w:lvlOverride w:ilvl="8">
      <w:lvl w:ilvl="8">
        <w:start w:val="1"/>
        <w:numFmt w:val="decimal"/>
        <w:isLgl/>
        <w:lvlText w:val="%1.%2.%3.%4.%5.%6.%7.%8.%9"/>
        <w:lvlJc w:val="left"/>
        <w:pPr>
          <w:ind w:left="4614" w:hanging="1800"/>
        </w:pPr>
        <w:rPr>
          <w:rFonts w:hint="default"/>
        </w:rPr>
      </w:lvl>
    </w:lvlOverride>
  </w:num>
  <w:num w:numId="21">
    <w:abstractNumId w:val="9"/>
    <w:lvlOverride w:ilvl="0">
      <w:lvl w:ilvl="0">
        <w:start w:val="1"/>
        <w:numFmt w:val="decimal"/>
        <w:lvlText w:val="%1."/>
        <w:lvlJc w:val="left"/>
        <w:pPr>
          <w:ind w:left="360" w:hanging="360"/>
        </w:pPr>
        <w:rPr>
          <w:rFonts w:hint="default"/>
          <w:b/>
        </w:rPr>
      </w:lvl>
    </w:lvlOverride>
    <w:lvlOverride w:ilvl="1">
      <w:lvl w:ilvl="1">
        <w:start w:val="1"/>
        <w:numFmt w:val="decimal"/>
        <w:isLgl/>
        <w:lvlText w:val="%1.%2"/>
        <w:lvlJc w:val="left"/>
        <w:pPr>
          <w:ind w:left="1304" w:hanging="737"/>
        </w:pPr>
        <w:rPr>
          <w:rFonts w:hint="default"/>
          <w:b/>
          <w:strike w:val="0"/>
          <w:color w:val="auto"/>
        </w:rPr>
      </w:lvl>
    </w:lvlOverride>
    <w:lvlOverride w:ilvl="2">
      <w:lvl w:ilvl="2">
        <w:start w:val="1"/>
        <w:numFmt w:val="decimal"/>
        <w:isLgl/>
        <w:lvlText w:val="%1.%2.%3"/>
        <w:lvlJc w:val="left"/>
        <w:pPr>
          <w:ind w:left="1531" w:hanging="877"/>
        </w:pPr>
        <w:rPr>
          <w:rFonts w:hint="default"/>
          <w:b/>
        </w:rPr>
      </w:lvl>
    </w:lvlOverride>
    <w:lvlOverride w:ilvl="3">
      <w:lvl w:ilvl="3">
        <w:start w:val="1"/>
        <w:numFmt w:val="decimal"/>
        <w:isLgl/>
        <w:lvlText w:val="%1.%2.%3.%4"/>
        <w:lvlJc w:val="left"/>
        <w:pPr>
          <w:ind w:left="1734" w:hanging="720"/>
        </w:pPr>
        <w:rPr>
          <w:rFonts w:hint="default"/>
          <w:b/>
          <w:sz w:val="22"/>
          <w:szCs w:val="22"/>
        </w:rPr>
      </w:lvl>
    </w:lvlOverride>
    <w:lvlOverride w:ilvl="4">
      <w:lvl w:ilvl="4">
        <w:start w:val="1"/>
        <w:numFmt w:val="decimal"/>
        <w:isLgl/>
        <w:lvlText w:val="%1.%2.%3.%4.%5"/>
        <w:lvlJc w:val="left"/>
        <w:pPr>
          <w:ind w:left="2454" w:hanging="1080"/>
        </w:pPr>
        <w:rPr>
          <w:rFonts w:hint="default"/>
        </w:rPr>
      </w:lvl>
    </w:lvlOverride>
    <w:lvlOverride w:ilvl="5">
      <w:lvl w:ilvl="5">
        <w:start w:val="1"/>
        <w:numFmt w:val="decimal"/>
        <w:isLgl/>
        <w:lvlText w:val="%1.%2.%3.%4.%5.%6"/>
        <w:lvlJc w:val="left"/>
        <w:pPr>
          <w:ind w:left="2814" w:hanging="1080"/>
        </w:pPr>
        <w:rPr>
          <w:rFonts w:hint="default"/>
        </w:rPr>
      </w:lvl>
    </w:lvlOverride>
    <w:lvlOverride w:ilvl="6">
      <w:lvl w:ilvl="6">
        <w:start w:val="1"/>
        <w:numFmt w:val="decimal"/>
        <w:isLgl/>
        <w:lvlText w:val="%1.%2.%3.%4.%5.%6.%7"/>
        <w:lvlJc w:val="left"/>
        <w:pPr>
          <w:ind w:left="3534" w:hanging="1440"/>
        </w:pPr>
        <w:rPr>
          <w:rFonts w:hint="default"/>
        </w:rPr>
      </w:lvl>
    </w:lvlOverride>
    <w:lvlOverride w:ilvl="7">
      <w:lvl w:ilvl="7">
        <w:start w:val="1"/>
        <w:numFmt w:val="decimal"/>
        <w:isLgl/>
        <w:lvlText w:val="%1.%2.%3.%4.%5.%6.%7.%8"/>
        <w:lvlJc w:val="left"/>
        <w:pPr>
          <w:ind w:left="3894" w:hanging="1440"/>
        </w:pPr>
        <w:rPr>
          <w:rFonts w:hint="default"/>
        </w:rPr>
      </w:lvl>
    </w:lvlOverride>
    <w:lvlOverride w:ilvl="8">
      <w:lvl w:ilvl="8">
        <w:start w:val="1"/>
        <w:numFmt w:val="decimal"/>
        <w:isLgl/>
        <w:lvlText w:val="%1.%2.%3.%4.%5.%6.%7.%8.%9"/>
        <w:lvlJc w:val="left"/>
        <w:pPr>
          <w:ind w:left="4614" w:hanging="1800"/>
        </w:pPr>
        <w:rPr>
          <w:rFonts w:hint="default"/>
        </w:rPr>
      </w:lvl>
    </w:lvlOverride>
  </w:num>
  <w:num w:numId="22">
    <w:abstractNumId w:val="9"/>
    <w:lvlOverride w:ilvl="0">
      <w:lvl w:ilvl="0">
        <w:start w:val="1"/>
        <w:numFmt w:val="decimal"/>
        <w:lvlText w:val="%1."/>
        <w:lvlJc w:val="left"/>
        <w:pPr>
          <w:ind w:left="360" w:hanging="360"/>
        </w:pPr>
        <w:rPr>
          <w:rFonts w:hint="default"/>
          <w:b/>
        </w:rPr>
      </w:lvl>
    </w:lvlOverride>
    <w:lvlOverride w:ilvl="1">
      <w:lvl w:ilvl="1">
        <w:start w:val="1"/>
        <w:numFmt w:val="decimal"/>
        <w:isLgl/>
        <w:lvlText w:val="%1.%2"/>
        <w:lvlJc w:val="left"/>
        <w:pPr>
          <w:ind w:left="1304" w:hanging="907"/>
        </w:pPr>
        <w:rPr>
          <w:rFonts w:hint="default"/>
          <w:b/>
          <w:strike w:val="0"/>
          <w:color w:val="auto"/>
        </w:rPr>
      </w:lvl>
    </w:lvlOverride>
    <w:lvlOverride w:ilvl="2">
      <w:lvl w:ilvl="2">
        <w:start w:val="1"/>
        <w:numFmt w:val="decimal"/>
        <w:isLgl/>
        <w:lvlText w:val="%1.%2.%3"/>
        <w:lvlJc w:val="left"/>
        <w:pPr>
          <w:ind w:left="1531" w:hanging="877"/>
        </w:pPr>
        <w:rPr>
          <w:rFonts w:hint="default"/>
          <w:b/>
        </w:rPr>
      </w:lvl>
    </w:lvlOverride>
    <w:lvlOverride w:ilvl="3">
      <w:lvl w:ilvl="3">
        <w:start w:val="1"/>
        <w:numFmt w:val="decimal"/>
        <w:isLgl/>
        <w:lvlText w:val="%1.%2.%3.%4"/>
        <w:lvlJc w:val="left"/>
        <w:pPr>
          <w:ind w:left="1734" w:hanging="720"/>
        </w:pPr>
        <w:rPr>
          <w:rFonts w:hint="default"/>
          <w:b/>
          <w:sz w:val="22"/>
          <w:szCs w:val="22"/>
        </w:rPr>
      </w:lvl>
    </w:lvlOverride>
    <w:lvlOverride w:ilvl="4">
      <w:lvl w:ilvl="4">
        <w:start w:val="1"/>
        <w:numFmt w:val="decimal"/>
        <w:isLgl/>
        <w:lvlText w:val="%1.%2.%3.%4.%5"/>
        <w:lvlJc w:val="left"/>
        <w:pPr>
          <w:ind w:left="2454" w:hanging="1080"/>
        </w:pPr>
        <w:rPr>
          <w:rFonts w:hint="default"/>
        </w:rPr>
      </w:lvl>
    </w:lvlOverride>
    <w:lvlOverride w:ilvl="5">
      <w:lvl w:ilvl="5">
        <w:start w:val="1"/>
        <w:numFmt w:val="decimal"/>
        <w:isLgl/>
        <w:lvlText w:val="%1.%2.%3.%4.%5.%6"/>
        <w:lvlJc w:val="left"/>
        <w:pPr>
          <w:ind w:left="2814" w:hanging="1080"/>
        </w:pPr>
        <w:rPr>
          <w:rFonts w:hint="default"/>
        </w:rPr>
      </w:lvl>
    </w:lvlOverride>
    <w:lvlOverride w:ilvl="6">
      <w:lvl w:ilvl="6">
        <w:start w:val="1"/>
        <w:numFmt w:val="decimal"/>
        <w:isLgl/>
        <w:lvlText w:val="%1.%2.%3.%4.%5.%6.%7"/>
        <w:lvlJc w:val="left"/>
        <w:pPr>
          <w:ind w:left="3534" w:hanging="1440"/>
        </w:pPr>
        <w:rPr>
          <w:rFonts w:hint="default"/>
        </w:rPr>
      </w:lvl>
    </w:lvlOverride>
    <w:lvlOverride w:ilvl="7">
      <w:lvl w:ilvl="7">
        <w:start w:val="1"/>
        <w:numFmt w:val="decimal"/>
        <w:isLgl/>
        <w:lvlText w:val="%1.%2.%3.%4.%5.%6.%7.%8"/>
        <w:lvlJc w:val="left"/>
        <w:pPr>
          <w:ind w:left="3894" w:hanging="1440"/>
        </w:pPr>
        <w:rPr>
          <w:rFonts w:hint="default"/>
        </w:rPr>
      </w:lvl>
    </w:lvlOverride>
    <w:lvlOverride w:ilvl="8">
      <w:lvl w:ilvl="8">
        <w:start w:val="1"/>
        <w:numFmt w:val="decimal"/>
        <w:isLgl/>
        <w:lvlText w:val="%1.%2.%3.%4.%5.%6.%7.%8.%9"/>
        <w:lvlJc w:val="left"/>
        <w:pPr>
          <w:ind w:left="4614" w:hanging="1800"/>
        </w:pPr>
        <w:rPr>
          <w:rFonts w:hint="default"/>
        </w:rPr>
      </w:lvl>
    </w:lvlOverride>
  </w:num>
  <w:num w:numId="23">
    <w:abstractNumId w:val="9"/>
    <w:lvlOverride w:ilvl="0">
      <w:lvl w:ilvl="0">
        <w:start w:val="1"/>
        <w:numFmt w:val="decimal"/>
        <w:lvlText w:val="%1."/>
        <w:lvlJc w:val="left"/>
        <w:pPr>
          <w:ind w:left="360" w:hanging="360"/>
        </w:pPr>
        <w:rPr>
          <w:rFonts w:hint="default"/>
          <w:b/>
        </w:rPr>
      </w:lvl>
    </w:lvlOverride>
    <w:lvlOverride w:ilvl="1">
      <w:lvl w:ilvl="1">
        <w:start w:val="1"/>
        <w:numFmt w:val="decimal"/>
        <w:isLgl/>
        <w:lvlText w:val="%1.%2"/>
        <w:lvlJc w:val="left"/>
        <w:pPr>
          <w:ind w:left="1077" w:hanging="510"/>
        </w:pPr>
        <w:rPr>
          <w:rFonts w:hint="default"/>
          <w:b/>
          <w:strike w:val="0"/>
          <w:color w:val="auto"/>
        </w:rPr>
      </w:lvl>
    </w:lvlOverride>
    <w:lvlOverride w:ilvl="2">
      <w:lvl w:ilvl="2">
        <w:start w:val="1"/>
        <w:numFmt w:val="decimal"/>
        <w:isLgl/>
        <w:lvlText w:val="%1.%2.%3"/>
        <w:lvlJc w:val="left"/>
        <w:pPr>
          <w:ind w:left="1531" w:hanging="877"/>
        </w:pPr>
        <w:rPr>
          <w:rFonts w:hint="default"/>
          <w:b/>
        </w:rPr>
      </w:lvl>
    </w:lvlOverride>
    <w:lvlOverride w:ilvl="3">
      <w:lvl w:ilvl="3">
        <w:start w:val="1"/>
        <w:numFmt w:val="decimal"/>
        <w:isLgl/>
        <w:lvlText w:val="%1.%2.%3.%4"/>
        <w:lvlJc w:val="left"/>
        <w:pPr>
          <w:ind w:left="1734" w:hanging="720"/>
        </w:pPr>
        <w:rPr>
          <w:rFonts w:hint="default"/>
          <w:b/>
          <w:sz w:val="22"/>
          <w:szCs w:val="22"/>
        </w:rPr>
      </w:lvl>
    </w:lvlOverride>
    <w:lvlOverride w:ilvl="4">
      <w:lvl w:ilvl="4">
        <w:start w:val="1"/>
        <w:numFmt w:val="decimal"/>
        <w:isLgl/>
        <w:lvlText w:val="%1.%2.%3.%4.%5"/>
        <w:lvlJc w:val="left"/>
        <w:pPr>
          <w:ind w:left="2454" w:hanging="1080"/>
        </w:pPr>
        <w:rPr>
          <w:rFonts w:hint="default"/>
        </w:rPr>
      </w:lvl>
    </w:lvlOverride>
    <w:lvlOverride w:ilvl="5">
      <w:lvl w:ilvl="5">
        <w:start w:val="1"/>
        <w:numFmt w:val="decimal"/>
        <w:isLgl/>
        <w:lvlText w:val="%1.%2.%3.%4.%5.%6"/>
        <w:lvlJc w:val="left"/>
        <w:pPr>
          <w:ind w:left="2814" w:hanging="1080"/>
        </w:pPr>
        <w:rPr>
          <w:rFonts w:hint="default"/>
        </w:rPr>
      </w:lvl>
    </w:lvlOverride>
    <w:lvlOverride w:ilvl="6">
      <w:lvl w:ilvl="6">
        <w:start w:val="1"/>
        <w:numFmt w:val="decimal"/>
        <w:isLgl/>
        <w:lvlText w:val="%1.%2.%3.%4.%5.%6.%7"/>
        <w:lvlJc w:val="left"/>
        <w:pPr>
          <w:ind w:left="3534" w:hanging="1440"/>
        </w:pPr>
        <w:rPr>
          <w:rFonts w:hint="default"/>
        </w:rPr>
      </w:lvl>
    </w:lvlOverride>
    <w:lvlOverride w:ilvl="7">
      <w:lvl w:ilvl="7">
        <w:start w:val="1"/>
        <w:numFmt w:val="decimal"/>
        <w:isLgl/>
        <w:lvlText w:val="%1.%2.%3.%4.%5.%6.%7.%8"/>
        <w:lvlJc w:val="left"/>
        <w:pPr>
          <w:ind w:left="3894" w:hanging="1440"/>
        </w:pPr>
        <w:rPr>
          <w:rFonts w:hint="default"/>
        </w:rPr>
      </w:lvl>
    </w:lvlOverride>
    <w:lvlOverride w:ilvl="8">
      <w:lvl w:ilvl="8">
        <w:start w:val="1"/>
        <w:numFmt w:val="decimal"/>
        <w:isLgl/>
        <w:lvlText w:val="%1.%2.%3.%4.%5.%6.%7.%8.%9"/>
        <w:lvlJc w:val="left"/>
        <w:pPr>
          <w:ind w:left="4614"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formatting="1" w:enforcement="1" w:cryptProviderType="rsaFull" w:cryptAlgorithmClass="hash" w:cryptAlgorithmType="typeAny" w:cryptAlgorithmSid="4" w:cryptSpinCount="100000" w:hash="0qCQEWOj7Xr9IhSWZ9oUFz1g8EA=" w:salt="ecAgF3RueZOLz92oA7vOv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B7"/>
    <w:rsid w:val="00001E08"/>
    <w:rsid w:val="0001495D"/>
    <w:rsid w:val="00033276"/>
    <w:rsid w:val="00053982"/>
    <w:rsid w:val="00061996"/>
    <w:rsid w:val="00063E5F"/>
    <w:rsid w:val="00071041"/>
    <w:rsid w:val="000721D0"/>
    <w:rsid w:val="00075BEA"/>
    <w:rsid w:val="00081337"/>
    <w:rsid w:val="00084CA3"/>
    <w:rsid w:val="0009250C"/>
    <w:rsid w:val="0009754D"/>
    <w:rsid w:val="00097F45"/>
    <w:rsid w:val="000B6F97"/>
    <w:rsid w:val="000C4B60"/>
    <w:rsid w:val="000C5F98"/>
    <w:rsid w:val="000D106C"/>
    <w:rsid w:val="000D3ADC"/>
    <w:rsid w:val="000E1804"/>
    <w:rsid w:val="000E3B1E"/>
    <w:rsid w:val="000E5F62"/>
    <w:rsid w:val="000F03CE"/>
    <w:rsid w:val="000F0A97"/>
    <w:rsid w:val="000F0C1D"/>
    <w:rsid w:val="000F51F9"/>
    <w:rsid w:val="000F6C32"/>
    <w:rsid w:val="0011447F"/>
    <w:rsid w:val="00115920"/>
    <w:rsid w:val="00123C26"/>
    <w:rsid w:val="00143C21"/>
    <w:rsid w:val="00145E7A"/>
    <w:rsid w:val="001476EF"/>
    <w:rsid w:val="0015363D"/>
    <w:rsid w:val="001562CE"/>
    <w:rsid w:val="0015773F"/>
    <w:rsid w:val="00161F91"/>
    <w:rsid w:val="00166FE9"/>
    <w:rsid w:val="0017377E"/>
    <w:rsid w:val="001819BA"/>
    <w:rsid w:val="001940EB"/>
    <w:rsid w:val="001B066F"/>
    <w:rsid w:val="001B190B"/>
    <w:rsid w:val="001C01E4"/>
    <w:rsid w:val="001C1A45"/>
    <w:rsid w:val="001C4699"/>
    <w:rsid w:val="001F4E8F"/>
    <w:rsid w:val="00206D79"/>
    <w:rsid w:val="002227D6"/>
    <w:rsid w:val="002307FB"/>
    <w:rsid w:val="0023250B"/>
    <w:rsid w:val="00236860"/>
    <w:rsid w:val="00243F8C"/>
    <w:rsid w:val="00252365"/>
    <w:rsid w:val="002545C0"/>
    <w:rsid w:val="002559E2"/>
    <w:rsid w:val="002724BE"/>
    <w:rsid w:val="00276039"/>
    <w:rsid w:val="00280688"/>
    <w:rsid w:val="002814AE"/>
    <w:rsid w:val="0028263A"/>
    <w:rsid w:val="002A3792"/>
    <w:rsid w:val="002A40B3"/>
    <w:rsid w:val="002C318C"/>
    <w:rsid w:val="002C436E"/>
    <w:rsid w:val="002D2C8D"/>
    <w:rsid w:val="002D5926"/>
    <w:rsid w:val="002D7105"/>
    <w:rsid w:val="002E4382"/>
    <w:rsid w:val="003048C0"/>
    <w:rsid w:val="00307F44"/>
    <w:rsid w:val="0032150C"/>
    <w:rsid w:val="00341186"/>
    <w:rsid w:val="003505A9"/>
    <w:rsid w:val="003515DD"/>
    <w:rsid w:val="00364F11"/>
    <w:rsid w:val="0038299C"/>
    <w:rsid w:val="003C08DA"/>
    <w:rsid w:val="003C4D88"/>
    <w:rsid w:val="003E5980"/>
    <w:rsid w:val="00401D6E"/>
    <w:rsid w:val="004037BE"/>
    <w:rsid w:val="0041149C"/>
    <w:rsid w:val="0041343D"/>
    <w:rsid w:val="00416E92"/>
    <w:rsid w:val="004266B3"/>
    <w:rsid w:val="00432D59"/>
    <w:rsid w:val="00434150"/>
    <w:rsid w:val="00435C32"/>
    <w:rsid w:val="0043770E"/>
    <w:rsid w:val="00446496"/>
    <w:rsid w:val="004566B1"/>
    <w:rsid w:val="00462741"/>
    <w:rsid w:val="00484500"/>
    <w:rsid w:val="00484A03"/>
    <w:rsid w:val="004A1043"/>
    <w:rsid w:val="004A1783"/>
    <w:rsid w:val="004A7587"/>
    <w:rsid w:val="004B4B1C"/>
    <w:rsid w:val="004B4E7F"/>
    <w:rsid w:val="004B5F33"/>
    <w:rsid w:val="004D2F58"/>
    <w:rsid w:val="00501CB2"/>
    <w:rsid w:val="00506B54"/>
    <w:rsid w:val="00535007"/>
    <w:rsid w:val="005430FA"/>
    <w:rsid w:val="00562CBB"/>
    <w:rsid w:val="0056551E"/>
    <w:rsid w:val="00575791"/>
    <w:rsid w:val="00577858"/>
    <w:rsid w:val="00590C7C"/>
    <w:rsid w:val="005A095E"/>
    <w:rsid w:val="005A476B"/>
    <w:rsid w:val="005B75FC"/>
    <w:rsid w:val="005C4E13"/>
    <w:rsid w:val="005C543A"/>
    <w:rsid w:val="005D2E8B"/>
    <w:rsid w:val="005D37F3"/>
    <w:rsid w:val="005D461C"/>
    <w:rsid w:val="005D7736"/>
    <w:rsid w:val="005E0A65"/>
    <w:rsid w:val="005E1B41"/>
    <w:rsid w:val="005E35A4"/>
    <w:rsid w:val="005F1F39"/>
    <w:rsid w:val="00604F7C"/>
    <w:rsid w:val="00612048"/>
    <w:rsid w:val="0062359B"/>
    <w:rsid w:val="0063000F"/>
    <w:rsid w:val="00633EA5"/>
    <w:rsid w:val="006369F7"/>
    <w:rsid w:val="00653A1B"/>
    <w:rsid w:val="00656127"/>
    <w:rsid w:val="00673316"/>
    <w:rsid w:val="0068622D"/>
    <w:rsid w:val="00690BEC"/>
    <w:rsid w:val="0069361E"/>
    <w:rsid w:val="00695052"/>
    <w:rsid w:val="006A5239"/>
    <w:rsid w:val="006C6010"/>
    <w:rsid w:val="006D61CF"/>
    <w:rsid w:val="006D771A"/>
    <w:rsid w:val="006D7C05"/>
    <w:rsid w:val="006E7E23"/>
    <w:rsid w:val="006F1AC7"/>
    <w:rsid w:val="006F4845"/>
    <w:rsid w:val="00700E56"/>
    <w:rsid w:val="007060F8"/>
    <w:rsid w:val="00707972"/>
    <w:rsid w:val="007104CF"/>
    <w:rsid w:val="007265DD"/>
    <w:rsid w:val="0073009C"/>
    <w:rsid w:val="00731F1E"/>
    <w:rsid w:val="00736400"/>
    <w:rsid w:val="00737DC9"/>
    <w:rsid w:val="00752438"/>
    <w:rsid w:val="00752E19"/>
    <w:rsid w:val="00755E1D"/>
    <w:rsid w:val="00763585"/>
    <w:rsid w:val="00767108"/>
    <w:rsid w:val="00770FB4"/>
    <w:rsid w:val="007761AB"/>
    <w:rsid w:val="00791737"/>
    <w:rsid w:val="007A3586"/>
    <w:rsid w:val="007A6621"/>
    <w:rsid w:val="007B0ABD"/>
    <w:rsid w:val="007B3AEC"/>
    <w:rsid w:val="007C2037"/>
    <w:rsid w:val="007C58B0"/>
    <w:rsid w:val="007D410D"/>
    <w:rsid w:val="007D45B7"/>
    <w:rsid w:val="007D565D"/>
    <w:rsid w:val="007D5C2C"/>
    <w:rsid w:val="007D6CB3"/>
    <w:rsid w:val="007F6828"/>
    <w:rsid w:val="007F6B37"/>
    <w:rsid w:val="008016F3"/>
    <w:rsid w:val="00804C69"/>
    <w:rsid w:val="00810E9F"/>
    <w:rsid w:val="008125D7"/>
    <w:rsid w:val="00817A06"/>
    <w:rsid w:val="0082104E"/>
    <w:rsid w:val="00841C4B"/>
    <w:rsid w:val="00845072"/>
    <w:rsid w:val="0085226E"/>
    <w:rsid w:val="00861584"/>
    <w:rsid w:val="00866E29"/>
    <w:rsid w:val="00875B14"/>
    <w:rsid w:val="0088232F"/>
    <w:rsid w:val="008B357A"/>
    <w:rsid w:val="008C4760"/>
    <w:rsid w:val="008C5B85"/>
    <w:rsid w:val="008D2465"/>
    <w:rsid w:val="008D5B47"/>
    <w:rsid w:val="008F32F8"/>
    <w:rsid w:val="008F5A58"/>
    <w:rsid w:val="00915758"/>
    <w:rsid w:val="00917C2F"/>
    <w:rsid w:val="00925578"/>
    <w:rsid w:val="009614CE"/>
    <w:rsid w:val="00980ED1"/>
    <w:rsid w:val="00995F10"/>
    <w:rsid w:val="0099772E"/>
    <w:rsid w:val="009B4418"/>
    <w:rsid w:val="009C496B"/>
    <w:rsid w:val="009E352B"/>
    <w:rsid w:val="00A02A52"/>
    <w:rsid w:val="00A13E2F"/>
    <w:rsid w:val="00A143A9"/>
    <w:rsid w:val="00A37DBE"/>
    <w:rsid w:val="00A42703"/>
    <w:rsid w:val="00A5019D"/>
    <w:rsid w:val="00A644FB"/>
    <w:rsid w:val="00A71181"/>
    <w:rsid w:val="00A7330B"/>
    <w:rsid w:val="00A75D57"/>
    <w:rsid w:val="00A77531"/>
    <w:rsid w:val="00A81571"/>
    <w:rsid w:val="00A82D43"/>
    <w:rsid w:val="00A85088"/>
    <w:rsid w:val="00AA7CC9"/>
    <w:rsid w:val="00AB2C38"/>
    <w:rsid w:val="00AB2ECD"/>
    <w:rsid w:val="00AB5DBA"/>
    <w:rsid w:val="00AC2CBA"/>
    <w:rsid w:val="00AD2634"/>
    <w:rsid w:val="00AD58D5"/>
    <w:rsid w:val="00AD6994"/>
    <w:rsid w:val="00AF59EF"/>
    <w:rsid w:val="00B0175F"/>
    <w:rsid w:val="00B02549"/>
    <w:rsid w:val="00B02624"/>
    <w:rsid w:val="00B10511"/>
    <w:rsid w:val="00B41EAA"/>
    <w:rsid w:val="00B44B7F"/>
    <w:rsid w:val="00B54DBA"/>
    <w:rsid w:val="00B60D1F"/>
    <w:rsid w:val="00B62359"/>
    <w:rsid w:val="00B63FD5"/>
    <w:rsid w:val="00B64479"/>
    <w:rsid w:val="00B9129F"/>
    <w:rsid w:val="00BA1280"/>
    <w:rsid w:val="00BD5003"/>
    <w:rsid w:val="00BD5CA9"/>
    <w:rsid w:val="00BE05E2"/>
    <w:rsid w:val="00BE3958"/>
    <w:rsid w:val="00C0206C"/>
    <w:rsid w:val="00C110D1"/>
    <w:rsid w:val="00C14296"/>
    <w:rsid w:val="00C20AB7"/>
    <w:rsid w:val="00C210E1"/>
    <w:rsid w:val="00C41010"/>
    <w:rsid w:val="00C46F55"/>
    <w:rsid w:val="00C73B49"/>
    <w:rsid w:val="00C73CF9"/>
    <w:rsid w:val="00C77E19"/>
    <w:rsid w:val="00C97C2F"/>
    <w:rsid w:val="00CA0339"/>
    <w:rsid w:val="00CB462D"/>
    <w:rsid w:val="00CB53FC"/>
    <w:rsid w:val="00CD1717"/>
    <w:rsid w:val="00CD2E57"/>
    <w:rsid w:val="00CD48BF"/>
    <w:rsid w:val="00CD6B58"/>
    <w:rsid w:val="00CD6F37"/>
    <w:rsid w:val="00CF5E53"/>
    <w:rsid w:val="00CF677A"/>
    <w:rsid w:val="00D02C19"/>
    <w:rsid w:val="00D063D2"/>
    <w:rsid w:val="00D2428A"/>
    <w:rsid w:val="00D31593"/>
    <w:rsid w:val="00D3613B"/>
    <w:rsid w:val="00D45177"/>
    <w:rsid w:val="00D5521F"/>
    <w:rsid w:val="00D7051F"/>
    <w:rsid w:val="00D75E92"/>
    <w:rsid w:val="00D77547"/>
    <w:rsid w:val="00D77D11"/>
    <w:rsid w:val="00D8245F"/>
    <w:rsid w:val="00D87B93"/>
    <w:rsid w:val="00D92E48"/>
    <w:rsid w:val="00D977C7"/>
    <w:rsid w:val="00DA30C2"/>
    <w:rsid w:val="00DB0EAC"/>
    <w:rsid w:val="00DB41ED"/>
    <w:rsid w:val="00DC0E23"/>
    <w:rsid w:val="00DC4FF6"/>
    <w:rsid w:val="00DD3953"/>
    <w:rsid w:val="00DE01D1"/>
    <w:rsid w:val="00DF6EE0"/>
    <w:rsid w:val="00E0022A"/>
    <w:rsid w:val="00E029FA"/>
    <w:rsid w:val="00E0475A"/>
    <w:rsid w:val="00E05B43"/>
    <w:rsid w:val="00E0730E"/>
    <w:rsid w:val="00E16B64"/>
    <w:rsid w:val="00E20E66"/>
    <w:rsid w:val="00E25424"/>
    <w:rsid w:val="00E37415"/>
    <w:rsid w:val="00E8394C"/>
    <w:rsid w:val="00E879F3"/>
    <w:rsid w:val="00E96E07"/>
    <w:rsid w:val="00EC6174"/>
    <w:rsid w:val="00EE0929"/>
    <w:rsid w:val="00EE6D7E"/>
    <w:rsid w:val="00F13251"/>
    <w:rsid w:val="00F2219F"/>
    <w:rsid w:val="00F66832"/>
    <w:rsid w:val="00F7101F"/>
    <w:rsid w:val="00F71743"/>
    <w:rsid w:val="00F73608"/>
    <w:rsid w:val="00F73728"/>
    <w:rsid w:val="00F74502"/>
    <w:rsid w:val="00F80790"/>
    <w:rsid w:val="00F943F7"/>
    <w:rsid w:val="00FB6D7A"/>
    <w:rsid w:val="00FC4F9A"/>
    <w:rsid w:val="00FD066F"/>
    <w:rsid w:val="00FF1777"/>
    <w:rsid w:val="00FF6B3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D4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B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45B7"/>
    <w:pPr>
      <w:spacing w:before="100" w:beforeAutospacing="1" w:after="100" w:afterAutospacing="1" w:line="240" w:lineRule="auto"/>
    </w:pPr>
    <w:rPr>
      <w:rFonts w:ascii="Times New Roman" w:eastAsia="Times New Roman" w:hAnsi="Times New Roman"/>
      <w:sz w:val="24"/>
      <w:szCs w:val="24"/>
      <w:lang w:eastAsia="es-PA"/>
    </w:rPr>
  </w:style>
  <w:style w:type="paragraph" w:styleId="Textodeglobo">
    <w:name w:val="Balloon Text"/>
    <w:basedOn w:val="Normal"/>
    <w:link w:val="TextodegloboCar"/>
    <w:uiPriority w:val="99"/>
    <w:unhideWhenUsed/>
    <w:rsid w:val="005E35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5E35A4"/>
    <w:rPr>
      <w:rFonts w:ascii="Tahoma" w:eastAsia="Calibri" w:hAnsi="Tahoma" w:cs="Tahoma"/>
      <w:sz w:val="16"/>
      <w:szCs w:val="16"/>
    </w:rPr>
  </w:style>
  <w:style w:type="paragraph" w:styleId="Encabezado">
    <w:name w:val="header"/>
    <w:basedOn w:val="Normal"/>
    <w:link w:val="EncabezadoCar"/>
    <w:uiPriority w:val="99"/>
    <w:unhideWhenUsed/>
    <w:rsid w:val="000C4B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4B60"/>
    <w:rPr>
      <w:rFonts w:ascii="Calibri" w:eastAsia="Calibri" w:hAnsi="Calibri" w:cs="Times New Roman"/>
    </w:rPr>
  </w:style>
  <w:style w:type="paragraph" w:styleId="Piedepgina">
    <w:name w:val="footer"/>
    <w:basedOn w:val="Normal"/>
    <w:link w:val="PiedepginaCar"/>
    <w:uiPriority w:val="99"/>
    <w:unhideWhenUsed/>
    <w:rsid w:val="000C4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4B60"/>
    <w:rPr>
      <w:rFonts w:ascii="Calibri" w:eastAsia="Calibri" w:hAnsi="Calibri" w:cs="Times New Roman"/>
    </w:rPr>
  </w:style>
  <w:style w:type="paragraph" w:styleId="Prrafodelista">
    <w:name w:val="List Paragraph"/>
    <w:basedOn w:val="Normal"/>
    <w:uiPriority w:val="34"/>
    <w:qFormat/>
    <w:rsid w:val="00F74502"/>
    <w:pPr>
      <w:ind w:left="720"/>
      <w:contextualSpacing/>
    </w:pPr>
  </w:style>
  <w:style w:type="paragraph" w:styleId="Sinespaciado">
    <w:name w:val="No Spacing"/>
    <w:uiPriority w:val="1"/>
    <w:qFormat/>
    <w:rsid w:val="0023250B"/>
    <w:pPr>
      <w:spacing w:after="0" w:line="240" w:lineRule="auto"/>
    </w:pPr>
  </w:style>
  <w:style w:type="character" w:styleId="Hipervnculo">
    <w:name w:val="Hyperlink"/>
    <w:uiPriority w:val="99"/>
    <w:unhideWhenUsed/>
    <w:rsid w:val="0023250B"/>
    <w:rPr>
      <w:color w:val="0000FF"/>
      <w:u w:val="single"/>
    </w:rPr>
  </w:style>
  <w:style w:type="character" w:styleId="Refdecomentario">
    <w:name w:val="annotation reference"/>
    <w:basedOn w:val="Fuentedeprrafopredeter"/>
    <w:uiPriority w:val="99"/>
    <w:semiHidden/>
    <w:unhideWhenUsed/>
    <w:rsid w:val="006C6010"/>
    <w:rPr>
      <w:sz w:val="16"/>
      <w:szCs w:val="16"/>
    </w:rPr>
  </w:style>
  <w:style w:type="paragraph" w:styleId="Textocomentario">
    <w:name w:val="annotation text"/>
    <w:basedOn w:val="Normal"/>
    <w:link w:val="TextocomentarioCar"/>
    <w:uiPriority w:val="99"/>
    <w:semiHidden/>
    <w:unhideWhenUsed/>
    <w:rsid w:val="006C60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601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C6010"/>
    <w:rPr>
      <w:b/>
      <w:bCs/>
    </w:rPr>
  </w:style>
  <w:style w:type="character" w:customStyle="1" w:styleId="AsuntodelcomentarioCar">
    <w:name w:val="Asunto del comentario Car"/>
    <w:basedOn w:val="TextocomentarioCar"/>
    <w:link w:val="Asuntodelcomentario"/>
    <w:uiPriority w:val="99"/>
    <w:semiHidden/>
    <w:rsid w:val="006C6010"/>
    <w:rPr>
      <w:rFonts w:ascii="Calibri" w:eastAsia="Calibri" w:hAnsi="Calibri" w:cs="Times New Roman"/>
      <w:b/>
      <w:bCs/>
      <w:sz w:val="20"/>
      <w:szCs w:val="20"/>
    </w:rPr>
  </w:style>
  <w:style w:type="paragraph" w:customStyle="1" w:styleId="Default">
    <w:name w:val="Default"/>
    <w:rsid w:val="00161F9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2">
    <w:name w:val="Body Text 2"/>
    <w:basedOn w:val="Normal"/>
    <w:link w:val="Textoindependiente2Car"/>
    <w:rsid w:val="00700E56"/>
    <w:pPr>
      <w:numPr>
        <w:numId w:val="16"/>
      </w:numPr>
      <w:spacing w:after="240" w:line="240" w:lineRule="auto"/>
      <w:ind w:right="301"/>
      <w:jc w:val="both"/>
    </w:pPr>
    <w:rPr>
      <w:rFonts w:ascii="Arial" w:eastAsia="Times New Roman" w:hAnsi="Arial"/>
      <w:color w:val="000000"/>
      <w:szCs w:val="20"/>
      <w:u w:color="000000"/>
      <w:lang w:val="es-ES_tradnl" w:eastAsia="es-ES"/>
    </w:rPr>
  </w:style>
  <w:style w:type="character" w:customStyle="1" w:styleId="Textoindependiente2Car">
    <w:name w:val="Texto independiente 2 Car"/>
    <w:basedOn w:val="Fuentedeprrafopredeter"/>
    <w:link w:val="Textoindependiente2"/>
    <w:rsid w:val="00700E56"/>
    <w:rPr>
      <w:rFonts w:ascii="Arial" w:eastAsia="Times New Roman" w:hAnsi="Arial" w:cs="Times New Roman"/>
      <w:color w:val="000000"/>
      <w:szCs w:val="20"/>
      <w:u w:color="00000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B7"/>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45B7"/>
    <w:pPr>
      <w:spacing w:before="100" w:beforeAutospacing="1" w:after="100" w:afterAutospacing="1" w:line="240" w:lineRule="auto"/>
    </w:pPr>
    <w:rPr>
      <w:rFonts w:ascii="Times New Roman" w:eastAsia="Times New Roman" w:hAnsi="Times New Roman"/>
      <w:sz w:val="24"/>
      <w:szCs w:val="24"/>
      <w:lang w:eastAsia="es-PA"/>
    </w:rPr>
  </w:style>
  <w:style w:type="paragraph" w:styleId="Textodeglobo">
    <w:name w:val="Balloon Text"/>
    <w:basedOn w:val="Normal"/>
    <w:link w:val="TextodegloboCar"/>
    <w:uiPriority w:val="99"/>
    <w:unhideWhenUsed/>
    <w:rsid w:val="005E35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5E35A4"/>
    <w:rPr>
      <w:rFonts w:ascii="Tahoma" w:eastAsia="Calibri" w:hAnsi="Tahoma" w:cs="Tahoma"/>
      <w:sz w:val="16"/>
      <w:szCs w:val="16"/>
    </w:rPr>
  </w:style>
  <w:style w:type="paragraph" w:styleId="Encabezado">
    <w:name w:val="header"/>
    <w:basedOn w:val="Normal"/>
    <w:link w:val="EncabezadoCar"/>
    <w:uiPriority w:val="99"/>
    <w:unhideWhenUsed/>
    <w:rsid w:val="000C4B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4B60"/>
    <w:rPr>
      <w:rFonts w:ascii="Calibri" w:eastAsia="Calibri" w:hAnsi="Calibri" w:cs="Times New Roman"/>
    </w:rPr>
  </w:style>
  <w:style w:type="paragraph" w:styleId="Piedepgina">
    <w:name w:val="footer"/>
    <w:basedOn w:val="Normal"/>
    <w:link w:val="PiedepginaCar"/>
    <w:uiPriority w:val="99"/>
    <w:unhideWhenUsed/>
    <w:rsid w:val="000C4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4B60"/>
    <w:rPr>
      <w:rFonts w:ascii="Calibri" w:eastAsia="Calibri" w:hAnsi="Calibri" w:cs="Times New Roman"/>
    </w:rPr>
  </w:style>
  <w:style w:type="paragraph" w:styleId="Prrafodelista">
    <w:name w:val="List Paragraph"/>
    <w:basedOn w:val="Normal"/>
    <w:uiPriority w:val="34"/>
    <w:qFormat/>
    <w:rsid w:val="00F74502"/>
    <w:pPr>
      <w:ind w:left="720"/>
      <w:contextualSpacing/>
    </w:pPr>
  </w:style>
  <w:style w:type="paragraph" w:styleId="Sinespaciado">
    <w:name w:val="No Spacing"/>
    <w:uiPriority w:val="1"/>
    <w:qFormat/>
    <w:rsid w:val="0023250B"/>
    <w:pPr>
      <w:spacing w:after="0" w:line="240" w:lineRule="auto"/>
    </w:pPr>
  </w:style>
  <w:style w:type="character" w:styleId="Hipervnculo">
    <w:name w:val="Hyperlink"/>
    <w:uiPriority w:val="99"/>
    <w:unhideWhenUsed/>
    <w:rsid w:val="0023250B"/>
    <w:rPr>
      <w:color w:val="0000FF"/>
      <w:u w:val="single"/>
    </w:rPr>
  </w:style>
  <w:style w:type="character" w:styleId="Refdecomentario">
    <w:name w:val="annotation reference"/>
    <w:basedOn w:val="Fuentedeprrafopredeter"/>
    <w:uiPriority w:val="99"/>
    <w:semiHidden/>
    <w:unhideWhenUsed/>
    <w:rsid w:val="006C6010"/>
    <w:rPr>
      <w:sz w:val="16"/>
      <w:szCs w:val="16"/>
    </w:rPr>
  </w:style>
  <w:style w:type="paragraph" w:styleId="Textocomentario">
    <w:name w:val="annotation text"/>
    <w:basedOn w:val="Normal"/>
    <w:link w:val="TextocomentarioCar"/>
    <w:uiPriority w:val="99"/>
    <w:semiHidden/>
    <w:unhideWhenUsed/>
    <w:rsid w:val="006C60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601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C6010"/>
    <w:rPr>
      <w:b/>
      <w:bCs/>
    </w:rPr>
  </w:style>
  <w:style w:type="character" w:customStyle="1" w:styleId="AsuntodelcomentarioCar">
    <w:name w:val="Asunto del comentario Car"/>
    <w:basedOn w:val="TextocomentarioCar"/>
    <w:link w:val="Asuntodelcomentario"/>
    <w:uiPriority w:val="99"/>
    <w:semiHidden/>
    <w:rsid w:val="006C6010"/>
    <w:rPr>
      <w:rFonts w:ascii="Calibri" w:eastAsia="Calibri" w:hAnsi="Calibri" w:cs="Times New Roman"/>
      <w:b/>
      <w:bCs/>
      <w:sz w:val="20"/>
      <w:szCs w:val="20"/>
    </w:rPr>
  </w:style>
  <w:style w:type="paragraph" w:customStyle="1" w:styleId="Default">
    <w:name w:val="Default"/>
    <w:rsid w:val="00161F9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independiente2">
    <w:name w:val="Body Text 2"/>
    <w:basedOn w:val="Normal"/>
    <w:link w:val="Textoindependiente2Car"/>
    <w:rsid w:val="00700E56"/>
    <w:pPr>
      <w:numPr>
        <w:numId w:val="16"/>
      </w:numPr>
      <w:spacing w:after="240" w:line="240" w:lineRule="auto"/>
      <w:ind w:right="301"/>
      <w:jc w:val="both"/>
    </w:pPr>
    <w:rPr>
      <w:rFonts w:ascii="Arial" w:eastAsia="Times New Roman" w:hAnsi="Arial"/>
      <w:color w:val="000000"/>
      <w:szCs w:val="20"/>
      <w:u w:color="000000"/>
      <w:lang w:val="es-ES_tradnl" w:eastAsia="es-ES"/>
    </w:rPr>
  </w:style>
  <w:style w:type="character" w:customStyle="1" w:styleId="Textoindependiente2Car">
    <w:name w:val="Texto independiente 2 Car"/>
    <w:basedOn w:val="Fuentedeprrafopredeter"/>
    <w:link w:val="Textoindependiente2"/>
    <w:rsid w:val="00700E56"/>
    <w:rPr>
      <w:rFonts w:ascii="Arial" w:eastAsia="Times New Roman" w:hAnsi="Arial" w:cs="Times New Roman"/>
      <w:color w:val="000000"/>
      <w:szCs w:val="20"/>
      <w:u w:color="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40867">
      <w:bodyDiv w:val="1"/>
      <w:marLeft w:val="0"/>
      <w:marRight w:val="0"/>
      <w:marTop w:val="0"/>
      <w:marBottom w:val="0"/>
      <w:divBdr>
        <w:top w:val="none" w:sz="0" w:space="0" w:color="auto"/>
        <w:left w:val="none" w:sz="0" w:space="0" w:color="auto"/>
        <w:bottom w:val="none" w:sz="0" w:space="0" w:color="auto"/>
        <w:right w:val="none" w:sz="0" w:space="0" w:color="auto"/>
      </w:divBdr>
    </w:div>
    <w:div w:id="959145709">
      <w:bodyDiv w:val="1"/>
      <w:marLeft w:val="0"/>
      <w:marRight w:val="0"/>
      <w:marTop w:val="0"/>
      <w:marBottom w:val="0"/>
      <w:divBdr>
        <w:top w:val="none" w:sz="0" w:space="0" w:color="auto"/>
        <w:left w:val="none" w:sz="0" w:space="0" w:color="auto"/>
        <w:bottom w:val="none" w:sz="0" w:space="0" w:color="auto"/>
        <w:right w:val="none" w:sz="0" w:space="0" w:color="auto"/>
      </w:divBdr>
    </w:div>
    <w:div w:id="146611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edicals@amp.gob.p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1486C-FAF7-4DAD-A822-E352C545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2140</Words>
  <Characters>11776</Characters>
  <Application>Microsoft Office Word</Application>
  <DocSecurity>8</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Claude Perez</dc:creator>
  <cp:lastModifiedBy>Angie Echevers</cp:lastModifiedBy>
  <cp:revision>3</cp:revision>
  <cp:lastPrinted>2024-07-26T18:43:00Z</cp:lastPrinted>
  <dcterms:created xsi:type="dcterms:W3CDTF">2024-09-02T16:09:00Z</dcterms:created>
  <dcterms:modified xsi:type="dcterms:W3CDTF">2024-09-02T16:10:00Z</dcterms:modified>
</cp:coreProperties>
</file>